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65C41" w14:textId="5D6E32D2" w:rsidR="00AC6F98" w:rsidRPr="001279E9" w:rsidRDefault="00F47FCA" w:rsidP="00BE689C">
      <w:pPr>
        <w:pStyle w:val="xmsonormal"/>
        <w:spacing w:before="0" w:beforeAutospacing="0" w:after="0" w:afterAutospacing="0"/>
        <w:rPr>
          <w:rFonts w:asciiTheme="minorHAnsi" w:eastAsia="Times New Roman" w:hAnsiTheme="minorHAnsi" w:cs="Arial"/>
          <w:i/>
          <w:iCs/>
          <w:color w:val="212121"/>
        </w:rPr>
        <w:sectPr w:rsidR="00AC6F98" w:rsidRPr="001279E9" w:rsidSect="00BE689C">
          <w:headerReference w:type="default" r:id="rId11"/>
          <w:footerReference w:type="default" r:id="rId12"/>
          <w:pgSz w:w="11906" w:h="16838"/>
          <w:pgMar w:top="720" w:right="720" w:bottom="720" w:left="720" w:header="708" w:footer="708" w:gutter="0"/>
          <w:cols w:space="708"/>
          <w:titlePg/>
          <w:docGrid w:linePitch="360"/>
        </w:sectPr>
      </w:pPr>
      <w:r>
        <w:rPr>
          <w:rFonts w:asciiTheme="minorHAnsi" w:eastAsia="Times New Roman" w:hAnsiTheme="minorHAnsi"/>
          <w:noProof/>
          <w:color w:val="212121"/>
          <w:sz w:val="22"/>
          <w:szCs w:val="22"/>
          <w14:ligatures w14:val="standardContextual"/>
        </w:rPr>
        <w:drawing>
          <wp:anchor distT="0" distB="0" distL="114300" distR="114300" simplePos="0" relativeHeight="251658241" behindDoc="0" locked="0" layoutInCell="1" allowOverlap="1" wp14:anchorId="1D62AD2B" wp14:editId="60E4801A">
            <wp:simplePos x="0" y="0"/>
            <wp:positionH relativeFrom="margin">
              <wp:posOffset>433797</wp:posOffset>
            </wp:positionH>
            <wp:positionV relativeFrom="paragraph">
              <wp:posOffset>1925454</wp:posOffset>
            </wp:positionV>
            <wp:extent cx="4036060" cy="1341120"/>
            <wp:effectExtent l="0" t="0" r="0" b="0"/>
            <wp:wrapNone/>
            <wp:docPr id="1805953102" name="Picture 5"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53102" name="Picture 5" descr="A black background with white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4036060" cy="1341120"/>
                    </a:xfrm>
                    <a:prstGeom prst="rect">
                      <a:avLst/>
                    </a:prstGeom>
                  </pic:spPr>
                </pic:pic>
              </a:graphicData>
            </a:graphic>
            <wp14:sizeRelH relativeFrom="page">
              <wp14:pctWidth>0</wp14:pctWidth>
            </wp14:sizeRelH>
            <wp14:sizeRelV relativeFrom="page">
              <wp14:pctHeight>0</wp14:pctHeight>
            </wp14:sizeRelV>
          </wp:anchor>
        </w:drawing>
      </w:r>
      <w:r w:rsidR="003C0DB4" w:rsidRPr="001279E9">
        <w:rPr>
          <w:rFonts w:asciiTheme="minorHAnsi" w:hAnsiTheme="minorHAnsi"/>
          <w:noProof/>
        </w:rPr>
        <mc:AlternateContent>
          <mc:Choice Requires="wps">
            <w:drawing>
              <wp:anchor distT="0" distB="0" distL="114300" distR="114300" simplePos="0" relativeHeight="251658240" behindDoc="0" locked="0" layoutInCell="1" allowOverlap="1" wp14:anchorId="3B0ED2FE" wp14:editId="77BCAB10">
                <wp:simplePos x="0" y="0"/>
                <wp:positionH relativeFrom="page">
                  <wp:posOffset>0</wp:posOffset>
                </wp:positionH>
                <wp:positionV relativeFrom="paragraph">
                  <wp:posOffset>-603250</wp:posOffset>
                </wp:positionV>
                <wp:extent cx="7557135" cy="11299190"/>
                <wp:effectExtent l="0" t="0" r="5715" b="0"/>
                <wp:wrapNone/>
                <wp:docPr id="1692506444" name="Rectangle 2"/>
                <wp:cNvGraphicFramePr/>
                <a:graphic xmlns:a="http://schemas.openxmlformats.org/drawingml/2006/main">
                  <a:graphicData uri="http://schemas.microsoft.com/office/word/2010/wordprocessingShape">
                    <wps:wsp>
                      <wps:cNvSpPr/>
                      <wps:spPr>
                        <a:xfrm>
                          <a:off x="0" y="0"/>
                          <a:ext cx="7557135" cy="11299190"/>
                        </a:xfrm>
                        <a:prstGeom prst="rect">
                          <a:avLst/>
                        </a:prstGeom>
                        <a:gradFill>
                          <a:gsLst>
                            <a:gs pos="0">
                              <a:srgbClr val="36A6BC"/>
                            </a:gs>
                            <a:gs pos="100000">
                              <a:srgbClr val="2D8A9D"/>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423AF" id="Rectangle 2" o:spid="_x0000_s1026" style="position:absolute;margin-left:0;margin-top:-47.5pt;width:595.05pt;height:88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" fillcolor="#36a6bc" stroked="f" strokeweight="1.5pt">
                <v:fill color2="#2d8a9d" focus="100%" type="gradient"/>
                <w10:wrap anchorx="page"/>
              </v:rect>
            </w:pict>
          </mc:Fallback>
        </mc:AlternateContent>
      </w:r>
      <w:r w:rsidR="00A249B3" w:rsidRPr="00924AAC">
        <w:rPr>
          <w:rFonts w:asciiTheme="minorHAnsi" w:eastAsia="Times New Roman" w:hAnsiTheme="minorHAnsi" w:cs="Arial"/>
          <w:i/>
          <w:iCs/>
          <w:noProof/>
          <w:color w:val="212121"/>
        </w:rPr>
        <mc:AlternateContent>
          <mc:Choice Requires="wps">
            <w:drawing>
              <wp:anchor distT="45720" distB="45720" distL="114300" distR="114300" simplePos="0" relativeHeight="251658243" behindDoc="0" locked="0" layoutInCell="1" allowOverlap="1" wp14:anchorId="136B5A43" wp14:editId="746EB27B">
                <wp:simplePos x="0" y="0"/>
                <wp:positionH relativeFrom="margin">
                  <wp:posOffset>308610</wp:posOffset>
                </wp:positionH>
                <wp:positionV relativeFrom="paragraph">
                  <wp:posOffset>9135745</wp:posOffset>
                </wp:positionV>
                <wp:extent cx="6109335" cy="638810"/>
                <wp:effectExtent l="0" t="0" r="0" b="0"/>
                <wp:wrapSquare wrapText="bothSides"/>
                <wp:docPr id="383895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638810"/>
                        </a:xfrm>
                        <a:prstGeom prst="roundRect">
                          <a:avLst>
                            <a:gd name="adj" fmla="val 50000"/>
                          </a:avLst>
                        </a:prstGeom>
                        <a:noFill/>
                        <a:ln w="9525">
                          <a:noFill/>
                          <a:miter lim="800000"/>
                          <a:headEnd/>
                          <a:tailEnd/>
                        </a:ln>
                      </wps:spPr>
                      <wps:txbx>
                        <w:txbxContent>
                          <w:p w14:paraId="0588C182" w14:textId="16266752" w:rsidR="00C9546F" w:rsidRPr="00C9546F" w:rsidRDefault="00C9546F" w:rsidP="00C9546F">
                            <w:pPr>
                              <w:spacing w:after="0"/>
                              <w:jc w:val="center"/>
                              <w:rPr>
                                <w:b/>
                                <w:bCs/>
                                <w:color w:val="FFFFFF" w:themeColor="background1"/>
                                <w:sz w:val="32"/>
                                <w:szCs w:val="32"/>
                              </w:rPr>
                            </w:pPr>
                            <w:r w:rsidRPr="00C9546F">
                              <w:rPr>
                                <w:b/>
                                <w:bCs/>
                                <w:color w:val="FFFFFF" w:themeColor="background1"/>
                                <w:sz w:val="44"/>
                                <w:szCs w:val="44"/>
                              </w:rPr>
                              <w:t>Exceptional Educational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36B5A43" id="Text Box 2" o:spid="_x0000_s1026" style="position:absolute;margin-left:24.3pt;margin-top:719.35pt;width:481.05pt;height:50.3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" filled="f" stroked="f">
                <v:stroke joinstyle="miter"/>
                <v:textbox>
                  <w:txbxContent>
                    <w:p w14:paraId="0588C182" w14:textId="16266752" w:rsidR="00C9546F" w:rsidRPr="00C9546F" w:rsidRDefault="00C9546F" w:rsidP="00C9546F">
                      <w:pPr>
                        <w:spacing w:after="0"/>
                        <w:jc w:val="center"/>
                        <w:rPr>
                          <w:b/>
                          <w:bCs/>
                          <w:color w:val="FFFFFF" w:themeColor="background1"/>
                          <w:sz w:val="32"/>
                          <w:szCs w:val="32"/>
                        </w:rPr>
                      </w:pPr>
                      <w:r w:rsidRPr="00C9546F">
                        <w:rPr>
                          <w:b/>
                          <w:bCs/>
                          <w:color w:val="FFFFFF" w:themeColor="background1"/>
                          <w:sz w:val="44"/>
                          <w:szCs w:val="44"/>
                        </w:rPr>
                        <w:t>Exceptional Educational Experience</w:t>
                      </w:r>
                    </w:p>
                  </w:txbxContent>
                </v:textbox>
                <w10:wrap type="square" anchorx="margin"/>
              </v:roundrect>
            </w:pict>
          </mc:Fallback>
        </mc:AlternateContent>
      </w:r>
      <w:r w:rsidR="00A249B3" w:rsidRPr="001279E9">
        <w:rPr>
          <w:rFonts w:asciiTheme="minorHAnsi" w:hAnsiTheme="minorHAnsi"/>
          <w:noProof/>
        </w:rPr>
        <mc:AlternateContent>
          <mc:Choice Requires="wpg">
            <w:drawing>
              <wp:anchor distT="0" distB="0" distL="114300" distR="114300" simplePos="0" relativeHeight="251658244" behindDoc="0" locked="0" layoutInCell="1" allowOverlap="1" wp14:anchorId="089D1259" wp14:editId="7391A0AC">
                <wp:simplePos x="0" y="0"/>
                <wp:positionH relativeFrom="column">
                  <wp:posOffset>1449193</wp:posOffset>
                </wp:positionH>
                <wp:positionV relativeFrom="paragraph">
                  <wp:posOffset>3267074</wp:posOffset>
                </wp:positionV>
                <wp:extent cx="6129532" cy="5727065"/>
                <wp:effectExtent l="57150" t="57150" r="81280" b="121285"/>
                <wp:wrapNone/>
                <wp:docPr id="17" name="Group 16">
                  <a:extLst xmlns:a="http://schemas.openxmlformats.org/drawingml/2006/main">
                    <a:ext uri="{FF2B5EF4-FFF2-40B4-BE49-F238E27FC236}">
                      <a16:creationId xmlns:a16="http://schemas.microsoft.com/office/drawing/2014/main" id="{0BB6B871-7AA8-2514-5AE6-B38AE6AE65DF}"/>
                    </a:ext>
                  </a:extLst>
                </wp:docPr>
                <wp:cNvGraphicFramePr/>
                <a:graphic xmlns:a="http://schemas.openxmlformats.org/drawingml/2006/main">
                  <a:graphicData uri="http://schemas.microsoft.com/office/word/2010/wordprocessingGroup">
                    <wpg:wgp>
                      <wpg:cNvGrpSpPr/>
                      <wpg:grpSpPr>
                        <a:xfrm>
                          <a:off x="0" y="0"/>
                          <a:ext cx="6129532" cy="5727065"/>
                          <a:chOff x="0" y="0"/>
                          <a:chExt cx="10035267" cy="8731507"/>
                        </a:xfrm>
                      </wpg:grpSpPr>
                      <wps:wsp>
                        <wps:cNvPr id="662697970" name="Hexagon 662697970">
                          <a:extLst>
                            <a:ext uri="{FF2B5EF4-FFF2-40B4-BE49-F238E27FC236}">
                              <a16:creationId xmlns:a16="http://schemas.microsoft.com/office/drawing/2014/main" id="{A7B0F228-695A-9F88-E955-379F66DAEABE}"/>
                            </a:ext>
                          </a:extLst>
                        </wps:cNvPr>
                        <wps:cNvSpPr/>
                        <wps:spPr>
                          <a:xfrm>
                            <a:off x="2473779" y="5225170"/>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36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51743083" name="Hexagon 1551743083">
                          <a:extLst>
                            <a:ext uri="{FF2B5EF4-FFF2-40B4-BE49-F238E27FC236}">
                              <a16:creationId xmlns:a16="http://schemas.microsoft.com/office/drawing/2014/main" id="{77D07FD0-CC5D-7680-EEB1-E8429DAC3591}"/>
                            </a:ext>
                          </a:extLst>
                        </wps:cNvPr>
                        <wps:cNvSpPr/>
                        <wps:spPr>
                          <a:xfrm>
                            <a:off x="4807404" y="3910720"/>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14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30554707" name="Hexagon 1930554707">
                          <a:extLst>
                            <a:ext uri="{FF2B5EF4-FFF2-40B4-BE49-F238E27FC236}">
                              <a16:creationId xmlns:a16="http://schemas.microsoft.com/office/drawing/2014/main" id="{5DEE0986-9E54-9AC0-8A42-44D4F58BBEF3}"/>
                            </a:ext>
                          </a:extLst>
                        </wps:cNvPr>
                        <wps:cNvSpPr/>
                        <wps:spPr>
                          <a:xfrm rot="10800000">
                            <a:off x="4947558" y="6531232"/>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36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24468761" name="Hexagon 524468761">
                          <a:extLst>
                            <a:ext uri="{FF2B5EF4-FFF2-40B4-BE49-F238E27FC236}">
                              <a16:creationId xmlns:a16="http://schemas.microsoft.com/office/drawing/2014/main" id="{92648BEF-D3BF-2B6F-5904-4F76C51EB550}"/>
                            </a:ext>
                          </a:extLst>
                        </wps:cNvPr>
                        <wps:cNvSpPr/>
                        <wps:spPr>
                          <a:xfrm rot="10800000">
                            <a:off x="0" y="6456169"/>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19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23545053" name="Hexagon 923545053">
                          <a:extLst>
                            <a:ext uri="{FF2B5EF4-FFF2-40B4-BE49-F238E27FC236}">
                              <a16:creationId xmlns:a16="http://schemas.microsoft.com/office/drawing/2014/main" id="{8B520088-82DF-BD3F-8989-6B7FC3594C71}"/>
                            </a:ext>
                          </a:extLst>
                        </wps:cNvPr>
                        <wps:cNvSpPr/>
                        <wps:spPr>
                          <a:xfrm rot="10800000">
                            <a:off x="4947557" y="1290208"/>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54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26125290" name="Hexagon 1226125290">
                          <a:extLst>
                            <a:ext uri="{FF2B5EF4-FFF2-40B4-BE49-F238E27FC236}">
                              <a16:creationId xmlns:a16="http://schemas.microsoft.com/office/drawing/2014/main" id="{2476503D-AFD8-25CE-A30B-42746937C67C}"/>
                            </a:ext>
                          </a:extLst>
                        </wps:cNvPr>
                        <wps:cNvSpPr/>
                        <wps:spPr>
                          <a:xfrm rot="10800000">
                            <a:off x="7421335" y="2607147"/>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52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77104012" name="Hexagon 1577104012">
                          <a:extLst>
                            <a:ext uri="{FF2B5EF4-FFF2-40B4-BE49-F238E27FC236}">
                              <a16:creationId xmlns:a16="http://schemas.microsoft.com/office/drawing/2014/main" id="{D36A476A-E542-E4E4-5ACB-2CA36AC75184}"/>
                            </a:ext>
                          </a:extLst>
                        </wps:cNvPr>
                        <wps:cNvSpPr/>
                        <wps:spPr>
                          <a:xfrm rot="10800000">
                            <a:off x="7421335" y="5214293"/>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90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37917999" name="Hexagon 637917999">
                          <a:extLst>
                            <a:ext uri="{FF2B5EF4-FFF2-40B4-BE49-F238E27FC236}">
                              <a16:creationId xmlns:a16="http://schemas.microsoft.com/office/drawing/2014/main" id="{101C3162-41C1-B502-A022-9C2D2AD77649}"/>
                            </a:ext>
                          </a:extLst>
                        </wps:cNvPr>
                        <wps:cNvSpPr/>
                        <wps:spPr>
                          <a:xfrm rot="10800000">
                            <a:off x="7421335" y="0"/>
                            <a:ext cx="2613932" cy="2200275"/>
                          </a:xfrm>
                          <a:custGeom>
                            <a:avLst/>
                            <a:gdLst>
                              <a:gd name="connsiteX0" fmla="*/ 0 w 2613932"/>
                              <a:gd name="connsiteY0" fmla="*/ 1100138 h 2200275"/>
                              <a:gd name="connsiteX1" fmla="*/ 550069 w 2613932"/>
                              <a:gd name="connsiteY1" fmla="*/ 1 h 2200275"/>
                              <a:gd name="connsiteX2" fmla="*/ 2063863 w 2613932"/>
                              <a:gd name="connsiteY2" fmla="*/ 1 h 2200275"/>
                              <a:gd name="connsiteX3" fmla="*/ 2613932 w 2613932"/>
                              <a:gd name="connsiteY3" fmla="*/ 1100138 h 2200275"/>
                              <a:gd name="connsiteX4" fmla="*/ 2063863 w 2613932"/>
                              <a:gd name="connsiteY4" fmla="*/ 2200274 h 2200275"/>
                              <a:gd name="connsiteX5" fmla="*/ 550069 w 2613932"/>
                              <a:gd name="connsiteY5" fmla="*/ 2200274 h 2200275"/>
                              <a:gd name="connsiteX6" fmla="*/ 0 w 2613932"/>
                              <a:gd name="connsiteY6" fmla="*/ 1100138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13932" h="2200275" extrusionOk="0">
                                <a:moveTo>
                                  <a:pt x="0" y="1100138"/>
                                </a:moveTo>
                                <a:cubicBezTo>
                                  <a:pt x="180318" y="869855"/>
                                  <a:pt x="492802" y="192440"/>
                                  <a:pt x="550069" y="1"/>
                                </a:cubicBezTo>
                                <a:cubicBezTo>
                                  <a:pt x="871041" y="78492"/>
                                  <a:pt x="1399189" y="-101533"/>
                                  <a:pt x="2063863" y="1"/>
                                </a:cubicBezTo>
                                <a:cubicBezTo>
                                  <a:pt x="2076102" y="198827"/>
                                  <a:pt x="2421147" y="709031"/>
                                  <a:pt x="2613932" y="1100138"/>
                                </a:cubicBezTo>
                                <a:cubicBezTo>
                                  <a:pt x="2585808" y="1263715"/>
                                  <a:pt x="2179446" y="2065220"/>
                                  <a:pt x="2063863" y="2200274"/>
                                </a:cubicBezTo>
                                <a:cubicBezTo>
                                  <a:pt x="1444884" y="2187319"/>
                                  <a:pt x="837064" y="2065334"/>
                                  <a:pt x="550069" y="2200274"/>
                                </a:cubicBezTo>
                                <a:cubicBezTo>
                                  <a:pt x="280980" y="1806262"/>
                                  <a:pt x="146032" y="1305298"/>
                                  <a:pt x="0" y="1100138"/>
                                </a:cubicBezTo>
                                <a:close/>
                              </a:path>
                            </a:pathLst>
                          </a:custGeom>
                          <a:noFill/>
                          <a:ln w="136525">
                            <a:solidFill>
                              <a:schemeClr val="bg1">
                                <a:alpha val="19000"/>
                              </a:schemeClr>
                            </a:solidFill>
                            <a:bevel/>
                            <a:extLst>
                              <a:ext uri="{C807C97D-BFC1-408E-A445-0C87EB9F89A2}">
                                <ask:lineSketchStyleProps xmlns:ask="http://schemas.microsoft.com/office/drawing/2018/sketchyshapes" sd="1219033472">
                                  <a:prstGeom prst="hexagon">
                                    <a:avLst/>
                                  </a:pr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11103CC" id="Group 16" o:spid="_x0000_s1026" style="position:absolute;margin-left:114.1pt;margin-top:257.25pt;width:482.65pt;height:450.95pt;z-index:251658244;mso-width-relative:margin;mso-height-relative:margin" coordsize="100352,8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62697970" o:spid="_x0000_s1027" type="#_x0000_t9" style="position:absolute;left:24737;top:52251;width:26140;height:22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" adj="4545" filled="f" strokecolor="white [3212]" strokeweight="10.75pt">
                  <v:stroke opacity="23644f" joinstyle="bevel"/>
                </v:shape>
                <v:shape id="Hexagon 1551743083" o:spid="_x0000_s1028" type="#_x0000_t9" style="position:absolute;left:48074;top:39107;width:26139;height:22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" adj="4545" filled="f" strokecolor="white [3212]" strokeweight="10.75pt">
                  <v:stroke opacity="9252f" joinstyle="bevel"/>
                </v:shape>
                <v:shape id="Hexagon 1930554707" o:spid="_x0000_s1029" type="#_x0000_t9" style="position:absolute;left:49475;top:65312;width:26139;height:22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" adj="4545" filled="f" strokecolor="white [3212]" strokeweight="10.75pt">
                  <v:stroke opacity="23644f" joinstyle="bevel"/>
                </v:shape>
                <v:shape id="Hexagon 524468761" o:spid="_x0000_s1030" type="#_x0000_t9" style="position:absolute;top:64561;width:26139;height:22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" adj="4545" filled="f" strokecolor="white [3212]" strokeweight="10.75pt">
                  <v:stroke opacity="12336f" joinstyle="bevel"/>
                </v:shape>
                <v:shape id="Hexagon 923545053" o:spid="_x0000_s1031" type="#_x0000_t9" style="position:absolute;left:49475;top:12902;width:26139;height:220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" adj="4545" filled="f" strokecolor="white [3212]" strokeweight="10.75pt">
                  <v:stroke opacity="35466f" joinstyle="bevel"/>
                </v:shape>
                <v:shape id="Hexagon 1226125290" o:spid="_x0000_s1032" type="#_x0000_t9" style="position:absolute;left:74213;top:26071;width:26139;height:22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" adj="4545" filled="f" strokecolor="white [3212]" strokeweight="10.75pt">
                  <v:stroke opacity="34181f" joinstyle="bevel"/>
                </v:shape>
                <v:shape id="Hexagon 1577104012" o:spid="_x0000_s1033" type="#_x0000_t9" style="position:absolute;left:74213;top:52142;width:26139;height:22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" adj="4545" filled="f" strokecolor="white [3212]" strokeweight="10.75pt">
                  <v:stroke opacity="59110f" joinstyle="bevel"/>
                </v:shape>
                <v:shape id="Hexagon 637917999" o:spid="_x0000_s1034" type="#_x0000_t9" style="position:absolute;left:74213;width:26139;height:220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" adj="4545" filled="f" strokecolor="white [3212]" strokeweight="10.75pt">
                  <v:stroke opacity="12336f" joinstyle="bevel"/>
                </v:shape>
              </v:group>
            </w:pict>
          </mc:Fallback>
        </mc:AlternateContent>
      </w:r>
      <w:r w:rsidR="00A249B3" w:rsidRPr="00924AAC">
        <w:rPr>
          <w:rFonts w:asciiTheme="minorHAnsi" w:eastAsia="Times New Roman" w:hAnsiTheme="minorHAnsi" w:cs="Arial"/>
          <w:i/>
          <w:iCs/>
          <w:noProof/>
          <w:color w:val="212121"/>
        </w:rPr>
        <mc:AlternateContent>
          <mc:Choice Requires="wps">
            <w:drawing>
              <wp:anchor distT="45720" distB="45720" distL="114300" distR="114300" simplePos="0" relativeHeight="251658242" behindDoc="0" locked="0" layoutInCell="1" allowOverlap="1" wp14:anchorId="1327AEB5" wp14:editId="288525DE">
                <wp:simplePos x="0" y="0"/>
                <wp:positionH relativeFrom="page">
                  <wp:posOffset>-647700</wp:posOffset>
                </wp:positionH>
                <wp:positionV relativeFrom="paragraph">
                  <wp:posOffset>3419475</wp:posOffset>
                </wp:positionV>
                <wp:extent cx="4876800" cy="952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952500"/>
                        </a:xfrm>
                        <a:prstGeom prst="roundRect">
                          <a:avLst>
                            <a:gd name="adj" fmla="val 43000"/>
                          </a:avLst>
                        </a:prstGeom>
                        <a:solidFill>
                          <a:schemeClr val="bg1"/>
                        </a:solidFill>
                        <a:ln w="9525">
                          <a:noFill/>
                          <a:miter lim="800000"/>
                          <a:headEnd/>
                          <a:tailEnd/>
                        </a:ln>
                      </wps:spPr>
                      <wps:txbx>
                        <w:txbxContent>
                          <w:p w14:paraId="5B823D4C" w14:textId="1031C118" w:rsidR="00924AAC" w:rsidRPr="00B7006B" w:rsidRDefault="000510E1" w:rsidP="00A249B3">
                            <w:pPr>
                              <w:spacing w:after="0" w:line="240" w:lineRule="auto"/>
                              <w:ind w:right="123"/>
                              <w:jc w:val="right"/>
                              <w:rPr>
                                <w:b/>
                                <w:bCs/>
                                <w:color w:val="2D8A9D"/>
                                <w:sz w:val="40"/>
                                <w:szCs w:val="40"/>
                              </w:rPr>
                            </w:pPr>
                            <w:r>
                              <w:rPr>
                                <w:b/>
                                <w:bCs/>
                                <w:color w:val="2D8A9D"/>
                                <w:sz w:val="40"/>
                                <w:szCs w:val="40"/>
                              </w:rPr>
                              <w:t>SEND Information Report</w:t>
                            </w:r>
                            <w:r w:rsidR="0063780A">
                              <w:rPr>
                                <w:b/>
                                <w:bCs/>
                                <w:color w:val="2D8A9D"/>
                                <w:sz w:val="40"/>
                                <w:szCs w:val="40"/>
                              </w:rPr>
                              <w:t xml:space="preserve"> </w:t>
                            </w:r>
                          </w:p>
                          <w:p w14:paraId="0E768E50" w14:textId="58471BC4" w:rsidR="003D6A66" w:rsidRPr="00B7006B" w:rsidRDefault="008F65FC" w:rsidP="00A249B3">
                            <w:pPr>
                              <w:spacing w:after="0" w:line="240" w:lineRule="auto"/>
                              <w:ind w:right="123"/>
                              <w:jc w:val="right"/>
                              <w:rPr>
                                <w:color w:val="2D8A9D"/>
                                <w:sz w:val="28"/>
                                <w:szCs w:val="28"/>
                              </w:rPr>
                            </w:pPr>
                            <w:r>
                              <w:rPr>
                                <w:color w:val="2D8A9D"/>
                                <w:sz w:val="28"/>
                                <w:szCs w:val="28"/>
                              </w:rPr>
                              <w:t>Academic Year 2025-26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327AEB5" id="_x0000_s1027" style="position:absolute;margin-left:-51pt;margin-top:269.25pt;width:384pt;height:7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28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" fillcolor="white [3212]" stroked="f">
                <v:stroke joinstyle="miter"/>
                <v:textbox>
                  <w:txbxContent>
                    <w:p w14:paraId="5B823D4C" w14:textId="1031C118" w:rsidR="00924AAC" w:rsidRPr="00B7006B" w:rsidRDefault="000510E1" w:rsidP="00A249B3">
                      <w:pPr>
                        <w:spacing w:after="0" w:line="240" w:lineRule="auto"/>
                        <w:ind w:right="123"/>
                        <w:jc w:val="right"/>
                        <w:rPr>
                          <w:b/>
                          <w:bCs/>
                          <w:color w:val="2D8A9D"/>
                          <w:sz w:val="40"/>
                          <w:szCs w:val="40"/>
                        </w:rPr>
                      </w:pPr>
                      <w:r>
                        <w:rPr>
                          <w:b/>
                          <w:bCs/>
                          <w:color w:val="2D8A9D"/>
                          <w:sz w:val="40"/>
                          <w:szCs w:val="40"/>
                        </w:rPr>
                        <w:t>SEND Information Report</w:t>
                      </w:r>
                      <w:r w:rsidR="0063780A">
                        <w:rPr>
                          <w:b/>
                          <w:bCs/>
                          <w:color w:val="2D8A9D"/>
                          <w:sz w:val="40"/>
                          <w:szCs w:val="40"/>
                        </w:rPr>
                        <w:t xml:space="preserve"> </w:t>
                      </w:r>
                    </w:p>
                    <w:p w14:paraId="0E768E50" w14:textId="58471BC4" w:rsidR="003D6A66" w:rsidRPr="00B7006B" w:rsidRDefault="008F65FC" w:rsidP="00A249B3">
                      <w:pPr>
                        <w:spacing w:after="0" w:line="240" w:lineRule="auto"/>
                        <w:ind w:right="123"/>
                        <w:jc w:val="right"/>
                        <w:rPr>
                          <w:color w:val="2D8A9D"/>
                          <w:sz w:val="28"/>
                          <w:szCs w:val="28"/>
                        </w:rPr>
                      </w:pPr>
                      <w:r>
                        <w:rPr>
                          <w:color w:val="2D8A9D"/>
                          <w:sz w:val="28"/>
                          <w:szCs w:val="28"/>
                        </w:rPr>
                        <w:t>Academic Year 2025-26</w:t>
                      </w:r>
                    </w:p>
                  </w:txbxContent>
                </v:textbox>
                <w10:wrap anchorx="page"/>
              </v:roundrect>
            </w:pict>
          </mc:Fallback>
        </mc:AlternateContent>
      </w:r>
    </w:p>
    <w:tbl>
      <w:tblPr>
        <w:tblStyle w:val="TableGrid"/>
        <w:tblW w:w="107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46"/>
        <w:gridCol w:w="9904"/>
      </w:tblGrid>
      <w:tr w:rsidR="00A249B3" w14:paraId="73F2A98B" w14:textId="77777777" w:rsidTr="0088775F">
        <w:trPr>
          <w:trHeight w:val="630"/>
        </w:trPr>
        <w:tc>
          <w:tcPr>
            <w:tcW w:w="846" w:type="dxa"/>
            <w:shd w:val="clear" w:color="auto" w:fill="467886" w:themeFill="accent5"/>
            <w:vAlign w:val="center"/>
          </w:tcPr>
          <w:p w14:paraId="3BE8BD0B" w14:textId="77777777" w:rsidR="00A249B3" w:rsidRDefault="00A249B3" w:rsidP="00D963B4">
            <w:pPr>
              <w:jc w:val="center"/>
            </w:pPr>
            <w:r>
              <w:rPr>
                <w:noProof/>
              </w:rPr>
              <w:lastRenderedPageBreak/>
              <w:drawing>
                <wp:inline distT="0" distB="0" distL="0" distR="0" wp14:anchorId="5138BA6F" wp14:editId="4F424773">
                  <wp:extent cx="333375" cy="325794"/>
                  <wp:effectExtent l="0" t="0" r="0" b="0"/>
                  <wp:docPr id="151082431" name="Picture 12" descr="A white blue yellow and orange intertwined kn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58895" name="Picture 12" descr="A white blue yellow and orange intertwined kno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7691" cy="330012"/>
                          </a:xfrm>
                          <a:prstGeom prst="rect">
                            <a:avLst/>
                          </a:prstGeom>
                        </pic:spPr>
                      </pic:pic>
                    </a:graphicData>
                  </a:graphic>
                </wp:inline>
              </w:drawing>
            </w:r>
          </w:p>
        </w:tc>
        <w:tc>
          <w:tcPr>
            <w:tcW w:w="9904" w:type="dxa"/>
            <w:shd w:val="clear" w:color="auto" w:fill="AECCD5" w:themeFill="accent5" w:themeFillTint="66"/>
            <w:vAlign w:val="center"/>
          </w:tcPr>
          <w:p w14:paraId="248EAA70" w14:textId="4202A5DE" w:rsidR="00A249B3" w:rsidRDefault="000510E1" w:rsidP="00D963B4">
            <w:pPr>
              <w:rPr>
                <w:b/>
                <w:bCs/>
                <w:sz w:val="32"/>
                <w:szCs w:val="32"/>
              </w:rPr>
            </w:pPr>
            <w:r>
              <w:rPr>
                <w:b/>
                <w:bCs/>
                <w:sz w:val="32"/>
                <w:szCs w:val="32"/>
              </w:rPr>
              <w:t xml:space="preserve">SEND Information Report for </w:t>
            </w:r>
          </w:p>
          <w:p w14:paraId="6AA91760" w14:textId="483E4E42" w:rsidR="000510E1" w:rsidRPr="000510E1" w:rsidRDefault="000510E1" w:rsidP="0088775F">
            <w:pPr>
              <w:ind w:right="885"/>
            </w:pPr>
            <w:r>
              <w:t xml:space="preserve">(Aligned with the SEND Code of Practice 2015, </w:t>
            </w:r>
            <w:proofErr w:type="spellStart"/>
            <w:r w:rsidR="0088775F">
              <w:t>u</w:t>
            </w:r>
            <w:r>
              <w:t>dated</w:t>
            </w:r>
            <w:proofErr w:type="spellEnd"/>
            <w:r>
              <w:t xml:space="preserve"> 2020)</w:t>
            </w:r>
          </w:p>
        </w:tc>
      </w:tr>
    </w:tbl>
    <w:p w14:paraId="6C9EAA77" w14:textId="77777777" w:rsidR="00117DE2" w:rsidRDefault="00117DE2" w:rsidP="00117DE2">
      <w:pPr>
        <w:shd w:val="clear" w:color="auto" w:fill="FFFFFF" w:themeFill="background1"/>
        <w:spacing w:after="0"/>
        <w:rPr>
          <w:b/>
          <w:bCs/>
          <w:sz w:val="12"/>
          <w:szCs w:val="12"/>
        </w:rPr>
      </w:pPr>
    </w:p>
    <w:p w14:paraId="33176CFA" w14:textId="543708BF" w:rsidR="00D06A3E" w:rsidRPr="00281533" w:rsidRDefault="000510E1" w:rsidP="00D06A3E">
      <w:pPr>
        <w:shd w:val="clear" w:color="auto" w:fill="D6E5EA" w:themeFill="accent5" w:themeFillTint="33"/>
        <w:spacing w:after="0"/>
        <w:rPr>
          <w:sz w:val="22"/>
          <w:szCs w:val="22"/>
        </w:rPr>
      </w:pPr>
      <w:r w:rsidRPr="00281533">
        <w:rPr>
          <w:b/>
          <w:bCs/>
          <w:sz w:val="22"/>
          <w:szCs w:val="22"/>
        </w:rPr>
        <w:t xml:space="preserve">Introduction </w:t>
      </w:r>
    </w:p>
    <w:p w14:paraId="0E2D2623" w14:textId="77777777" w:rsidR="00F22121" w:rsidRDefault="00F22121" w:rsidP="00F22121">
      <w:pPr>
        <w:pStyle w:val="ListBullet"/>
        <w:numPr>
          <w:ilvl w:val="0"/>
          <w:numId w:val="0"/>
        </w:numPr>
        <w:ind w:left="360"/>
      </w:pPr>
    </w:p>
    <w:p w14:paraId="44C7A608" w14:textId="7CE3D62E" w:rsidR="000510E1" w:rsidRPr="00281533" w:rsidRDefault="000510E1" w:rsidP="000510E1">
      <w:pPr>
        <w:pStyle w:val="ListBullet"/>
      </w:pPr>
      <w:r w:rsidRPr="00281533">
        <w:t xml:space="preserve">This report explains how </w:t>
      </w:r>
      <w:r w:rsidR="000E6EA3" w:rsidRPr="00D23FF5">
        <w:t xml:space="preserve">Lostwithiel Primary </w:t>
      </w:r>
      <w:proofErr w:type="gramStart"/>
      <w:r w:rsidR="000E6EA3" w:rsidRPr="00D23FF5">
        <w:t>School</w:t>
      </w:r>
      <w:r w:rsidR="00244528">
        <w:t xml:space="preserve">, </w:t>
      </w:r>
      <w:r w:rsidRPr="00281533">
        <w:t xml:space="preserve"> part</w:t>
      </w:r>
      <w:proofErr w:type="gramEnd"/>
      <w:r w:rsidRPr="00281533">
        <w:t xml:space="preserve"> of Cornwall Education Learning Trust (CELT), supports </w:t>
      </w:r>
      <w:r w:rsidR="00AC00E6">
        <w:t>learners</w:t>
      </w:r>
      <w:r w:rsidRPr="00281533">
        <w:t xml:space="preserve"> with Special Educational Needs and Disabilities (SEND).</w:t>
      </w:r>
    </w:p>
    <w:p w14:paraId="3A395BDF" w14:textId="028C7E8D" w:rsidR="000510E1" w:rsidRPr="00281533" w:rsidRDefault="000510E1" w:rsidP="000510E1">
      <w:pPr>
        <w:pStyle w:val="ListBullet"/>
      </w:pPr>
      <w:r w:rsidRPr="00281533">
        <w:t xml:space="preserve">Our SEND policy is available </w:t>
      </w:r>
      <w:hyperlink r:id="rId15" w:history="1">
        <w:r w:rsidRPr="00EF59B0">
          <w:rPr>
            <w:rStyle w:val="Hyperlink"/>
          </w:rPr>
          <w:t>here</w:t>
        </w:r>
      </w:hyperlink>
    </w:p>
    <w:p w14:paraId="3B9B8702" w14:textId="1BA4370A" w:rsidR="001428EC" w:rsidRPr="00276533" w:rsidRDefault="001428EC" w:rsidP="00F819B6">
      <w:pPr>
        <w:pStyle w:val="ListBullet"/>
        <w:shd w:val="clear" w:color="auto" w:fill="FFFFFF" w:themeFill="background1"/>
        <w:spacing w:after="0"/>
      </w:pPr>
      <w:r w:rsidRPr="00276533">
        <w:t xml:space="preserve">Cornwall’s Local Offer can be accessed </w:t>
      </w:r>
      <w:hyperlink r:id="rId16" w:history="1">
        <w:r w:rsidRPr="00276533">
          <w:rPr>
            <w:rStyle w:val="Hyperlink"/>
          </w:rPr>
          <w:t>here</w:t>
        </w:r>
      </w:hyperlink>
    </w:p>
    <w:p w14:paraId="4884DEE9" w14:textId="1D0DC552" w:rsidR="00D06A3E" w:rsidRPr="00281533" w:rsidRDefault="000510E1" w:rsidP="00F819B6">
      <w:pPr>
        <w:pStyle w:val="ListBullet"/>
        <w:shd w:val="clear" w:color="auto" w:fill="FFFFFF" w:themeFill="background1"/>
        <w:spacing w:after="0"/>
        <w:rPr>
          <w:b/>
          <w:bCs/>
        </w:rPr>
      </w:pPr>
      <w:r w:rsidRPr="00281533">
        <w:t xml:space="preserve">The SEND Code of Practice can be found </w:t>
      </w:r>
      <w:hyperlink r:id="rId17" w:history="1">
        <w:r w:rsidRPr="00276533">
          <w:rPr>
            <w:rStyle w:val="Hyperlink"/>
          </w:rPr>
          <w:t>here</w:t>
        </w:r>
      </w:hyperlink>
    </w:p>
    <w:p w14:paraId="3B1ABC1E" w14:textId="77777777" w:rsidR="00D06A3E" w:rsidRPr="00281533" w:rsidRDefault="00D06A3E" w:rsidP="00117DE2">
      <w:pPr>
        <w:shd w:val="clear" w:color="auto" w:fill="FFFFFF" w:themeFill="background1"/>
        <w:spacing w:after="0"/>
        <w:rPr>
          <w:b/>
          <w:bCs/>
          <w:sz w:val="22"/>
          <w:szCs w:val="22"/>
        </w:rPr>
      </w:pPr>
    </w:p>
    <w:p w14:paraId="5ED00B8D" w14:textId="3AD3372C" w:rsidR="0063780A" w:rsidRPr="00281533" w:rsidRDefault="000510E1" w:rsidP="0063780A">
      <w:pPr>
        <w:shd w:val="clear" w:color="auto" w:fill="D6E5EA" w:themeFill="accent5" w:themeFillTint="33"/>
        <w:spacing w:after="0"/>
        <w:rPr>
          <w:sz w:val="22"/>
          <w:szCs w:val="22"/>
        </w:rPr>
      </w:pPr>
      <w:r w:rsidRPr="00281533">
        <w:rPr>
          <w:b/>
          <w:bCs/>
          <w:sz w:val="22"/>
          <w:szCs w:val="22"/>
        </w:rPr>
        <w:t xml:space="preserve">The Four Areas of Need </w:t>
      </w:r>
    </w:p>
    <w:p w14:paraId="1D6B422C" w14:textId="77777777" w:rsidR="000510E1" w:rsidRPr="00281533" w:rsidRDefault="000510E1" w:rsidP="000510E1">
      <w:pPr>
        <w:pStyle w:val="ListBullet"/>
        <w:numPr>
          <w:ilvl w:val="0"/>
          <w:numId w:val="0"/>
        </w:numPr>
        <w:ind w:left="360" w:hanging="360"/>
      </w:pPr>
      <w:r w:rsidRPr="00281533">
        <w:t>In line with the SEND Code of Practice, we identify needs within four broad areas:</w:t>
      </w:r>
    </w:p>
    <w:p w14:paraId="36D65379" w14:textId="77777777" w:rsidR="000510E1" w:rsidRPr="00281533" w:rsidRDefault="000510E1" w:rsidP="00F22121">
      <w:pPr>
        <w:pStyle w:val="ListBullet"/>
        <w:numPr>
          <w:ilvl w:val="0"/>
          <w:numId w:val="0"/>
        </w:numPr>
        <w:ind w:left="360" w:hanging="360"/>
      </w:pPr>
      <w:r w:rsidRPr="00281533">
        <w:t>1. Communication &amp; Interaction</w:t>
      </w:r>
    </w:p>
    <w:p w14:paraId="574D195B" w14:textId="77777777" w:rsidR="000510E1" w:rsidRPr="00281533" w:rsidRDefault="000510E1" w:rsidP="00F22121">
      <w:pPr>
        <w:pStyle w:val="ListBullet"/>
        <w:numPr>
          <w:ilvl w:val="0"/>
          <w:numId w:val="0"/>
        </w:numPr>
        <w:ind w:left="360" w:hanging="360"/>
      </w:pPr>
      <w:r w:rsidRPr="00281533">
        <w:t>2. Cognition &amp; Learning</w:t>
      </w:r>
    </w:p>
    <w:p w14:paraId="43D28E14" w14:textId="77777777" w:rsidR="000510E1" w:rsidRPr="00281533" w:rsidRDefault="000510E1" w:rsidP="00F22121">
      <w:pPr>
        <w:pStyle w:val="ListBullet"/>
        <w:numPr>
          <w:ilvl w:val="0"/>
          <w:numId w:val="0"/>
        </w:numPr>
        <w:ind w:left="360" w:hanging="360"/>
      </w:pPr>
      <w:r w:rsidRPr="00281533">
        <w:t>3. Social, Emotional and Mental Health (SEMH)</w:t>
      </w:r>
    </w:p>
    <w:p w14:paraId="7FA15CD2" w14:textId="77777777" w:rsidR="000510E1" w:rsidRDefault="000510E1" w:rsidP="00F22121">
      <w:pPr>
        <w:pStyle w:val="ListBullet"/>
        <w:numPr>
          <w:ilvl w:val="0"/>
          <w:numId w:val="0"/>
        </w:numPr>
        <w:ind w:left="360" w:hanging="360"/>
      </w:pPr>
      <w:r w:rsidRPr="00281533">
        <w:t>4. Sensory and/or Physical Needs</w:t>
      </w:r>
    </w:p>
    <w:tbl>
      <w:tblPr>
        <w:tblStyle w:val="TableGrid"/>
        <w:tblW w:w="10670" w:type="dxa"/>
        <w:tblBorders>
          <w:top w:val="single" w:sz="8" w:space="0" w:color="467886" w:themeColor="accent5"/>
          <w:left w:val="single" w:sz="8" w:space="0" w:color="467886" w:themeColor="accent5"/>
          <w:bottom w:val="single" w:sz="8" w:space="0" w:color="467886" w:themeColor="accent5"/>
          <w:right w:val="single" w:sz="8" w:space="0" w:color="467886" w:themeColor="accent5"/>
          <w:insideH w:val="single" w:sz="8" w:space="0" w:color="467886" w:themeColor="accent5"/>
          <w:insideV w:val="single" w:sz="8" w:space="0" w:color="467886" w:themeColor="accent5"/>
        </w:tblBorders>
        <w:tblLook w:val="04A0" w:firstRow="1" w:lastRow="0" w:firstColumn="1" w:lastColumn="0" w:noHBand="0" w:noVBand="1"/>
      </w:tblPr>
      <w:tblGrid>
        <w:gridCol w:w="1954"/>
        <w:gridCol w:w="2572"/>
        <w:gridCol w:w="6144"/>
      </w:tblGrid>
      <w:tr w:rsidR="00706C08" w:rsidRPr="00D41F1B" w14:paraId="647904D8" w14:textId="77777777" w:rsidTr="0088775F">
        <w:trPr>
          <w:cantSplit/>
          <w:trHeight w:val="126"/>
          <w:tblHeader/>
        </w:trPr>
        <w:tc>
          <w:tcPr>
            <w:tcW w:w="1954" w:type="dxa"/>
            <w:shd w:val="clear" w:color="auto" w:fill="467886" w:themeFill="accent5"/>
          </w:tcPr>
          <w:p w14:paraId="494AAB7D" w14:textId="6088FDBD" w:rsidR="00706C08" w:rsidRPr="00281533" w:rsidRDefault="00706C08" w:rsidP="00313EF4">
            <w:pPr>
              <w:tabs>
                <w:tab w:val="center" w:pos="1446"/>
              </w:tabs>
              <w:rPr>
                <w:b/>
                <w:bCs/>
                <w:color w:val="FFFFFF" w:themeColor="background1"/>
                <w:sz w:val="22"/>
                <w:szCs w:val="22"/>
              </w:rPr>
            </w:pPr>
            <w:r w:rsidRPr="00281533">
              <w:rPr>
                <w:b/>
                <w:bCs/>
                <w:color w:val="FFFFFF" w:themeColor="background1"/>
                <w:sz w:val="22"/>
                <w:szCs w:val="22"/>
              </w:rPr>
              <w:t>Area of Need</w:t>
            </w:r>
          </w:p>
        </w:tc>
        <w:tc>
          <w:tcPr>
            <w:tcW w:w="2572" w:type="dxa"/>
            <w:shd w:val="clear" w:color="auto" w:fill="467886" w:themeFill="accent5"/>
          </w:tcPr>
          <w:p w14:paraId="3E6EDC5F" w14:textId="25AB2E86" w:rsidR="00706C08" w:rsidRPr="00281533" w:rsidRDefault="00706C08" w:rsidP="00313EF4">
            <w:pPr>
              <w:tabs>
                <w:tab w:val="center" w:pos="1446"/>
              </w:tabs>
              <w:rPr>
                <w:b/>
                <w:bCs/>
                <w:color w:val="FFFFFF" w:themeColor="background1"/>
                <w:sz w:val="22"/>
                <w:szCs w:val="22"/>
              </w:rPr>
            </w:pPr>
            <w:r w:rsidRPr="00281533">
              <w:rPr>
                <w:b/>
                <w:bCs/>
                <w:color w:val="FFFFFF" w:themeColor="background1"/>
                <w:sz w:val="22"/>
                <w:szCs w:val="22"/>
              </w:rPr>
              <w:t xml:space="preserve">Description </w:t>
            </w:r>
          </w:p>
        </w:tc>
        <w:tc>
          <w:tcPr>
            <w:tcW w:w="6144" w:type="dxa"/>
            <w:shd w:val="clear" w:color="auto" w:fill="467886" w:themeFill="accent5"/>
          </w:tcPr>
          <w:p w14:paraId="50A1A663" w14:textId="47CDD4F0" w:rsidR="00706C08" w:rsidRPr="00281533" w:rsidRDefault="00706C08" w:rsidP="00313EF4">
            <w:pPr>
              <w:tabs>
                <w:tab w:val="center" w:pos="1446"/>
              </w:tabs>
              <w:rPr>
                <w:b/>
                <w:bCs/>
                <w:color w:val="FFFFFF" w:themeColor="background1"/>
                <w:sz w:val="22"/>
                <w:szCs w:val="22"/>
              </w:rPr>
            </w:pPr>
            <w:r w:rsidRPr="00281533">
              <w:rPr>
                <w:b/>
                <w:bCs/>
                <w:color w:val="FFFFFF" w:themeColor="background1"/>
                <w:sz w:val="22"/>
                <w:szCs w:val="22"/>
              </w:rPr>
              <w:t>Relating to difficulties with: </w:t>
            </w:r>
          </w:p>
        </w:tc>
      </w:tr>
      <w:tr w:rsidR="00706C08" w14:paraId="61A293AF" w14:textId="77777777" w:rsidTr="0088775F">
        <w:trPr>
          <w:cantSplit/>
          <w:trHeight w:val="266"/>
        </w:trPr>
        <w:tc>
          <w:tcPr>
            <w:tcW w:w="1954" w:type="dxa"/>
          </w:tcPr>
          <w:p w14:paraId="11BBCD5B" w14:textId="60B6A65D" w:rsidR="00706C08" w:rsidRPr="00281533" w:rsidRDefault="00706C08" w:rsidP="00313EF4">
            <w:pPr>
              <w:jc w:val="center"/>
              <w:rPr>
                <w:sz w:val="22"/>
                <w:szCs w:val="22"/>
              </w:rPr>
            </w:pPr>
            <w:r w:rsidRPr="00281533">
              <w:rPr>
                <w:sz w:val="22"/>
                <w:szCs w:val="22"/>
              </w:rPr>
              <w:t>Communication &amp; Interaction</w:t>
            </w:r>
          </w:p>
        </w:tc>
        <w:tc>
          <w:tcPr>
            <w:tcW w:w="2572" w:type="dxa"/>
          </w:tcPr>
          <w:p w14:paraId="784D83A7" w14:textId="5BDB8057" w:rsidR="00706C08" w:rsidRPr="00281533" w:rsidRDefault="00706C08" w:rsidP="00706C08">
            <w:pPr>
              <w:rPr>
                <w:sz w:val="22"/>
                <w:szCs w:val="22"/>
                <w:lang w:val="en-US"/>
              </w:rPr>
            </w:pPr>
            <w:r w:rsidRPr="00281533">
              <w:rPr>
                <w:sz w:val="22"/>
                <w:szCs w:val="22"/>
                <w:lang w:val="en-US"/>
              </w:rPr>
              <w:t>Learners</w:t>
            </w:r>
            <w:r w:rsidRPr="00313EF4">
              <w:rPr>
                <w:sz w:val="22"/>
                <w:szCs w:val="22"/>
                <w:lang w:val="en-US"/>
              </w:rPr>
              <w:t xml:space="preserve"> with speech, language and communication needs (SLCN) and or autism spectrum disorder (ASD) may have difficulty in communicating with others. This may be because they have difficulty saying what they want to, understanding what is being said to them or understanding use of social rules of communication. </w:t>
            </w:r>
          </w:p>
        </w:tc>
        <w:tc>
          <w:tcPr>
            <w:tcW w:w="6144" w:type="dxa"/>
          </w:tcPr>
          <w:p w14:paraId="52467D38" w14:textId="0ED773A2" w:rsidR="00706C08" w:rsidRPr="00313EF4" w:rsidRDefault="00706C08" w:rsidP="00313EF4">
            <w:pPr>
              <w:rPr>
                <w:sz w:val="22"/>
                <w:szCs w:val="22"/>
              </w:rPr>
            </w:pPr>
            <w:r w:rsidRPr="00313EF4">
              <w:rPr>
                <w:sz w:val="22"/>
                <w:szCs w:val="22"/>
              </w:rPr>
              <w:t> </w:t>
            </w:r>
            <w:r w:rsidRPr="00313EF4">
              <w:rPr>
                <w:b/>
                <w:bCs/>
                <w:sz w:val="22"/>
                <w:szCs w:val="22"/>
                <w:lang w:val="en-US"/>
              </w:rPr>
              <w:t>Attention / Interaction skills:</w:t>
            </w:r>
            <w:r w:rsidRPr="00313EF4">
              <w:rPr>
                <w:sz w:val="22"/>
                <w:szCs w:val="22"/>
              </w:rPr>
              <w:t> </w:t>
            </w:r>
          </w:p>
          <w:p w14:paraId="753EBBDC" w14:textId="77777777" w:rsidR="00706C08" w:rsidRPr="00313EF4" w:rsidRDefault="00706C08" w:rsidP="00605445">
            <w:pPr>
              <w:numPr>
                <w:ilvl w:val="0"/>
                <w:numId w:val="2"/>
              </w:numPr>
              <w:rPr>
                <w:sz w:val="22"/>
                <w:szCs w:val="22"/>
              </w:rPr>
            </w:pPr>
            <w:r w:rsidRPr="00313EF4">
              <w:rPr>
                <w:sz w:val="22"/>
                <w:szCs w:val="22"/>
                <w:lang w:val="en-US"/>
              </w:rPr>
              <w:t>May have difficulties ignoring distractions.</w:t>
            </w:r>
            <w:r w:rsidRPr="00313EF4">
              <w:rPr>
                <w:sz w:val="22"/>
                <w:szCs w:val="22"/>
              </w:rPr>
              <w:t> </w:t>
            </w:r>
          </w:p>
          <w:p w14:paraId="02B9E40E" w14:textId="77777777" w:rsidR="00706C08" w:rsidRPr="00313EF4" w:rsidRDefault="00706C08" w:rsidP="00605445">
            <w:pPr>
              <w:numPr>
                <w:ilvl w:val="0"/>
                <w:numId w:val="3"/>
              </w:numPr>
              <w:rPr>
                <w:sz w:val="22"/>
                <w:szCs w:val="22"/>
              </w:rPr>
            </w:pPr>
            <w:r w:rsidRPr="00313EF4">
              <w:rPr>
                <w:sz w:val="22"/>
                <w:szCs w:val="22"/>
                <w:lang w:val="en-US"/>
              </w:rPr>
              <w:t>Need reminders to keep attention.</w:t>
            </w:r>
            <w:r w:rsidRPr="00313EF4">
              <w:rPr>
                <w:sz w:val="22"/>
                <w:szCs w:val="22"/>
              </w:rPr>
              <w:t> </w:t>
            </w:r>
          </w:p>
          <w:p w14:paraId="306EADC0" w14:textId="77777777" w:rsidR="00706C08" w:rsidRPr="00313EF4" w:rsidRDefault="00706C08" w:rsidP="00605445">
            <w:pPr>
              <w:numPr>
                <w:ilvl w:val="0"/>
                <w:numId w:val="4"/>
              </w:numPr>
              <w:rPr>
                <w:sz w:val="22"/>
                <w:szCs w:val="22"/>
              </w:rPr>
            </w:pPr>
            <w:r w:rsidRPr="00313EF4">
              <w:rPr>
                <w:sz w:val="22"/>
                <w:szCs w:val="22"/>
                <w:lang w:val="en-US"/>
              </w:rPr>
              <w:t>May need regular prompts to stay on task.</w:t>
            </w:r>
            <w:r w:rsidRPr="00313EF4">
              <w:rPr>
                <w:sz w:val="22"/>
                <w:szCs w:val="22"/>
              </w:rPr>
              <w:t> </w:t>
            </w:r>
          </w:p>
          <w:p w14:paraId="210C6F3A" w14:textId="77777777" w:rsidR="00706C08" w:rsidRPr="00313EF4" w:rsidRDefault="00706C08" w:rsidP="00436B15">
            <w:pPr>
              <w:numPr>
                <w:ilvl w:val="0"/>
                <w:numId w:val="5"/>
              </w:numPr>
              <w:ind w:right="653"/>
              <w:rPr>
                <w:sz w:val="22"/>
                <w:szCs w:val="22"/>
              </w:rPr>
            </w:pPr>
            <w:r w:rsidRPr="00313EF4">
              <w:rPr>
                <w:sz w:val="22"/>
                <w:szCs w:val="22"/>
                <w:lang w:val="en-US"/>
              </w:rPr>
              <w:t xml:space="preserve">May need </w:t>
            </w:r>
            <w:proofErr w:type="spellStart"/>
            <w:r w:rsidRPr="00313EF4">
              <w:rPr>
                <w:sz w:val="22"/>
                <w:szCs w:val="22"/>
                <w:lang w:val="en-US"/>
              </w:rPr>
              <w:t>individualised</w:t>
            </w:r>
            <w:proofErr w:type="spellEnd"/>
            <w:r w:rsidRPr="00313EF4">
              <w:rPr>
                <w:sz w:val="22"/>
                <w:szCs w:val="22"/>
                <w:lang w:val="en-US"/>
              </w:rPr>
              <w:t xml:space="preserve"> motivation </w:t>
            </w:r>
            <w:proofErr w:type="gramStart"/>
            <w:r w:rsidRPr="00313EF4">
              <w:rPr>
                <w:sz w:val="22"/>
                <w:szCs w:val="22"/>
                <w:lang w:val="en-US"/>
              </w:rPr>
              <w:t>in order to</w:t>
            </w:r>
            <w:proofErr w:type="gramEnd"/>
            <w:r w:rsidRPr="00313EF4">
              <w:rPr>
                <w:sz w:val="22"/>
                <w:szCs w:val="22"/>
                <w:lang w:val="en-US"/>
              </w:rPr>
              <w:t xml:space="preserve"> complete tasks.</w:t>
            </w:r>
            <w:r w:rsidRPr="00313EF4">
              <w:rPr>
                <w:sz w:val="22"/>
                <w:szCs w:val="22"/>
              </w:rPr>
              <w:t> </w:t>
            </w:r>
          </w:p>
          <w:p w14:paraId="7513D1B1" w14:textId="77777777" w:rsidR="00706C08" w:rsidRPr="00313EF4" w:rsidRDefault="00706C08" w:rsidP="00605445">
            <w:pPr>
              <w:numPr>
                <w:ilvl w:val="0"/>
                <w:numId w:val="6"/>
              </w:numPr>
              <w:rPr>
                <w:sz w:val="22"/>
                <w:szCs w:val="22"/>
              </w:rPr>
            </w:pPr>
            <w:r w:rsidRPr="00313EF4">
              <w:rPr>
                <w:sz w:val="22"/>
                <w:szCs w:val="22"/>
                <w:lang w:val="en-US"/>
              </w:rPr>
              <w:t>Difficulty attending the whole class.</w:t>
            </w:r>
            <w:r w:rsidRPr="00313EF4">
              <w:rPr>
                <w:sz w:val="22"/>
                <w:szCs w:val="22"/>
              </w:rPr>
              <w:t> </w:t>
            </w:r>
          </w:p>
          <w:p w14:paraId="14607A66" w14:textId="77777777" w:rsidR="00706C08" w:rsidRPr="00313EF4" w:rsidRDefault="00706C08" w:rsidP="00605445">
            <w:pPr>
              <w:numPr>
                <w:ilvl w:val="0"/>
                <w:numId w:val="7"/>
              </w:numPr>
              <w:rPr>
                <w:sz w:val="22"/>
                <w:szCs w:val="22"/>
              </w:rPr>
            </w:pPr>
            <w:r w:rsidRPr="00313EF4">
              <w:rPr>
                <w:sz w:val="22"/>
                <w:szCs w:val="22"/>
                <w:lang w:val="en-US"/>
              </w:rPr>
              <w:t>Interaction will not always be appropriate.</w:t>
            </w:r>
            <w:r w:rsidRPr="00313EF4">
              <w:rPr>
                <w:sz w:val="22"/>
                <w:szCs w:val="22"/>
              </w:rPr>
              <w:t> </w:t>
            </w:r>
          </w:p>
          <w:p w14:paraId="544461B6" w14:textId="77777777" w:rsidR="00706C08" w:rsidRPr="00313EF4" w:rsidRDefault="00706C08" w:rsidP="00605445">
            <w:pPr>
              <w:numPr>
                <w:ilvl w:val="0"/>
                <w:numId w:val="8"/>
              </w:numPr>
              <w:rPr>
                <w:sz w:val="22"/>
                <w:szCs w:val="22"/>
              </w:rPr>
            </w:pPr>
            <w:r w:rsidRPr="00313EF4">
              <w:rPr>
                <w:sz w:val="22"/>
                <w:szCs w:val="22"/>
                <w:lang w:val="en-US"/>
              </w:rPr>
              <w:t>May have peer relationship difficulties.</w:t>
            </w:r>
            <w:r w:rsidRPr="00313EF4">
              <w:rPr>
                <w:sz w:val="22"/>
                <w:szCs w:val="22"/>
              </w:rPr>
              <w:t> </w:t>
            </w:r>
          </w:p>
          <w:p w14:paraId="5E6567F8" w14:textId="77777777" w:rsidR="00706C08" w:rsidRPr="00313EF4" w:rsidRDefault="00706C08" w:rsidP="00605445">
            <w:pPr>
              <w:numPr>
                <w:ilvl w:val="0"/>
                <w:numId w:val="9"/>
              </w:numPr>
              <w:rPr>
                <w:sz w:val="22"/>
                <w:szCs w:val="22"/>
              </w:rPr>
            </w:pPr>
            <w:r w:rsidRPr="00313EF4">
              <w:rPr>
                <w:sz w:val="22"/>
                <w:szCs w:val="22"/>
                <w:lang w:val="en-US"/>
              </w:rPr>
              <w:t>May not be able to initiate or maintain a conversation.</w:t>
            </w:r>
            <w:r w:rsidRPr="00313EF4">
              <w:rPr>
                <w:sz w:val="22"/>
                <w:szCs w:val="22"/>
              </w:rPr>
              <w:t> </w:t>
            </w:r>
          </w:p>
          <w:p w14:paraId="735281A9" w14:textId="77777777" w:rsidR="00706C08" w:rsidRPr="00313EF4" w:rsidRDefault="00706C08" w:rsidP="00313EF4">
            <w:pPr>
              <w:rPr>
                <w:sz w:val="22"/>
                <w:szCs w:val="22"/>
              </w:rPr>
            </w:pPr>
            <w:r w:rsidRPr="00313EF4">
              <w:rPr>
                <w:b/>
                <w:bCs/>
                <w:sz w:val="22"/>
                <w:szCs w:val="22"/>
                <w:lang w:val="en-US"/>
              </w:rPr>
              <w:t>Understanding / Receptive Language:</w:t>
            </w:r>
            <w:r w:rsidRPr="00313EF4">
              <w:rPr>
                <w:sz w:val="22"/>
                <w:szCs w:val="22"/>
              </w:rPr>
              <w:t> </w:t>
            </w:r>
          </w:p>
          <w:p w14:paraId="3F45382A" w14:textId="77777777" w:rsidR="00706C08" w:rsidRPr="00313EF4" w:rsidRDefault="00706C08" w:rsidP="00605445">
            <w:pPr>
              <w:numPr>
                <w:ilvl w:val="0"/>
                <w:numId w:val="10"/>
              </w:numPr>
              <w:rPr>
                <w:sz w:val="22"/>
                <w:szCs w:val="22"/>
              </w:rPr>
            </w:pPr>
            <w:r w:rsidRPr="00313EF4">
              <w:rPr>
                <w:sz w:val="22"/>
                <w:szCs w:val="22"/>
                <w:lang w:val="en-US"/>
              </w:rPr>
              <w:t>May need visual support to understand or process spoken language.</w:t>
            </w:r>
            <w:r w:rsidRPr="00313EF4">
              <w:rPr>
                <w:sz w:val="22"/>
                <w:szCs w:val="22"/>
              </w:rPr>
              <w:t> </w:t>
            </w:r>
          </w:p>
          <w:p w14:paraId="5D888231" w14:textId="77777777" w:rsidR="00706C08" w:rsidRPr="00313EF4" w:rsidRDefault="00706C08" w:rsidP="00605445">
            <w:pPr>
              <w:numPr>
                <w:ilvl w:val="0"/>
                <w:numId w:val="11"/>
              </w:numPr>
              <w:rPr>
                <w:sz w:val="22"/>
                <w:szCs w:val="22"/>
              </w:rPr>
            </w:pPr>
            <w:r w:rsidRPr="00313EF4">
              <w:rPr>
                <w:sz w:val="22"/>
                <w:szCs w:val="22"/>
                <w:lang w:val="en-US"/>
              </w:rPr>
              <w:t>May need augmented communication systems</w:t>
            </w:r>
            <w:r w:rsidRPr="00313EF4">
              <w:rPr>
                <w:sz w:val="22"/>
                <w:szCs w:val="22"/>
              </w:rPr>
              <w:t> </w:t>
            </w:r>
          </w:p>
          <w:p w14:paraId="58F770F5" w14:textId="77777777" w:rsidR="00706C08" w:rsidRPr="00313EF4" w:rsidRDefault="00706C08" w:rsidP="00605445">
            <w:pPr>
              <w:numPr>
                <w:ilvl w:val="0"/>
                <w:numId w:val="12"/>
              </w:numPr>
              <w:rPr>
                <w:sz w:val="22"/>
                <w:szCs w:val="22"/>
              </w:rPr>
            </w:pPr>
            <w:r w:rsidRPr="00313EF4">
              <w:rPr>
                <w:sz w:val="22"/>
                <w:szCs w:val="22"/>
                <w:lang w:val="en-US"/>
              </w:rPr>
              <w:t>May have frequent misunderstandings.</w:t>
            </w:r>
            <w:r w:rsidRPr="00313EF4">
              <w:rPr>
                <w:sz w:val="22"/>
                <w:szCs w:val="22"/>
              </w:rPr>
              <w:t> </w:t>
            </w:r>
          </w:p>
          <w:p w14:paraId="27B55B12" w14:textId="77777777" w:rsidR="00706C08" w:rsidRPr="00313EF4" w:rsidRDefault="00706C08" w:rsidP="00605445">
            <w:pPr>
              <w:numPr>
                <w:ilvl w:val="0"/>
                <w:numId w:val="13"/>
              </w:numPr>
              <w:rPr>
                <w:sz w:val="22"/>
                <w:szCs w:val="22"/>
              </w:rPr>
            </w:pPr>
            <w:r w:rsidRPr="00313EF4">
              <w:rPr>
                <w:sz w:val="22"/>
                <w:szCs w:val="22"/>
                <w:lang w:val="en-US"/>
              </w:rPr>
              <w:t xml:space="preserve">Repetition of language and some basic language needs to be used to </w:t>
            </w:r>
            <w:proofErr w:type="gramStart"/>
            <w:r w:rsidRPr="00313EF4">
              <w:rPr>
                <w:sz w:val="22"/>
                <w:szCs w:val="22"/>
                <w:lang w:val="en-US"/>
              </w:rPr>
              <w:t>aid</w:t>
            </w:r>
            <w:proofErr w:type="gramEnd"/>
            <w:r w:rsidRPr="00313EF4">
              <w:rPr>
                <w:sz w:val="22"/>
                <w:szCs w:val="22"/>
                <w:lang w:val="en-US"/>
              </w:rPr>
              <w:t xml:space="preserve"> their understanding.</w:t>
            </w:r>
            <w:r w:rsidRPr="00313EF4">
              <w:rPr>
                <w:sz w:val="22"/>
                <w:szCs w:val="22"/>
              </w:rPr>
              <w:t> </w:t>
            </w:r>
          </w:p>
          <w:p w14:paraId="737382E0" w14:textId="77777777" w:rsidR="00706C08" w:rsidRPr="00313EF4" w:rsidRDefault="00706C08" w:rsidP="00313EF4">
            <w:pPr>
              <w:rPr>
                <w:sz w:val="22"/>
                <w:szCs w:val="22"/>
              </w:rPr>
            </w:pPr>
            <w:r w:rsidRPr="00313EF4">
              <w:rPr>
                <w:b/>
                <w:bCs/>
                <w:sz w:val="22"/>
                <w:szCs w:val="22"/>
                <w:lang w:val="en-US"/>
              </w:rPr>
              <w:t>Speech / Expressive Language:</w:t>
            </w:r>
            <w:r w:rsidRPr="00313EF4">
              <w:rPr>
                <w:sz w:val="22"/>
                <w:szCs w:val="22"/>
              </w:rPr>
              <w:t> </w:t>
            </w:r>
          </w:p>
          <w:p w14:paraId="3170B433" w14:textId="77777777" w:rsidR="00706C08" w:rsidRPr="00313EF4" w:rsidRDefault="00706C08" w:rsidP="00605445">
            <w:pPr>
              <w:numPr>
                <w:ilvl w:val="0"/>
                <w:numId w:val="14"/>
              </w:numPr>
              <w:rPr>
                <w:sz w:val="22"/>
                <w:szCs w:val="22"/>
              </w:rPr>
            </w:pPr>
            <w:r w:rsidRPr="00313EF4">
              <w:rPr>
                <w:sz w:val="22"/>
                <w:szCs w:val="22"/>
                <w:lang w:val="en-US"/>
              </w:rPr>
              <w:t>May use simplified language and limited vocabulary.</w:t>
            </w:r>
            <w:r w:rsidRPr="00313EF4">
              <w:rPr>
                <w:sz w:val="22"/>
                <w:szCs w:val="22"/>
              </w:rPr>
              <w:t> </w:t>
            </w:r>
          </w:p>
          <w:p w14:paraId="4BBDE6DD" w14:textId="77777777" w:rsidR="00706C08" w:rsidRPr="00313EF4" w:rsidRDefault="00706C08" w:rsidP="00605445">
            <w:pPr>
              <w:numPr>
                <w:ilvl w:val="0"/>
                <w:numId w:val="15"/>
              </w:numPr>
              <w:rPr>
                <w:sz w:val="22"/>
                <w:szCs w:val="22"/>
              </w:rPr>
            </w:pPr>
            <w:r w:rsidRPr="00313EF4">
              <w:rPr>
                <w:sz w:val="22"/>
                <w:szCs w:val="22"/>
                <w:lang w:val="en-US"/>
              </w:rPr>
              <w:t>Ideas / conversations may be difficult to follow, with the need to request frequent clarification.</w:t>
            </w:r>
            <w:r w:rsidRPr="00313EF4">
              <w:rPr>
                <w:sz w:val="22"/>
                <w:szCs w:val="22"/>
              </w:rPr>
              <w:t> </w:t>
            </w:r>
          </w:p>
          <w:p w14:paraId="4F4E7A0F" w14:textId="77777777" w:rsidR="00706C08" w:rsidRPr="00313EF4" w:rsidRDefault="00706C08" w:rsidP="00605445">
            <w:pPr>
              <w:numPr>
                <w:ilvl w:val="0"/>
                <w:numId w:val="16"/>
              </w:numPr>
              <w:rPr>
                <w:sz w:val="22"/>
                <w:szCs w:val="22"/>
              </w:rPr>
            </w:pPr>
            <w:r w:rsidRPr="00313EF4">
              <w:rPr>
                <w:sz w:val="22"/>
                <w:szCs w:val="22"/>
                <w:lang w:val="en-US"/>
              </w:rPr>
              <w:t>Some immaturities in the speech sound system.</w:t>
            </w:r>
            <w:r w:rsidRPr="00313EF4">
              <w:rPr>
                <w:sz w:val="22"/>
                <w:szCs w:val="22"/>
              </w:rPr>
              <w:t> </w:t>
            </w:r>
          </w:p>
          <w:p w14:paraId="10AD801F" w14:textId="77777777" w:rsidR="00706C08" w:rsidRPr="00313EF4" w:rsidRDefault="00706C08" w:rsidP="00605445">
            <w:pPr>
              <w:numPr>
                <w:ilvl w:val="0"/>
                <w:numId w:val="17"/>
              </w:numPr>
              <w:rPr>
                <w:sz w:val="22"/>
                <w:szCs w:val="22"/>
              </w:rPr>
            </w:pPr>
            <w:r w:rsidRPr="00313EF4">
              <w:rPr>
                <w:sz w:val="22"/>
                <w:szCs w:val="22"/>
                <w:lang w:val="en-US"/>
              </w:rPr>
              <w:t>Grammar / phonological awareness is still poor and therefore their literacy can be affected.</w:t>
            </w:r>
            <w:r w:rsidRPr="00313EF4">
              <w:rPr>
                <w:sz w:val="22"/>
                <w:szCs w:val="22"/>
              </w:rPr>
              <w:t> </w:t>
            </w:r>
          </w:p>
          <w:p w14:paraId="6CC1CB56" w14:textId="77777777" w:rsidR="00706C08" w:rsidRPr="00281533" w:rsidRDefault="00706C08" w:rsidP="00D94A15">
            <w:pPr>
              <w:rPr>
                <w:sz w:val="22"/>
                <w:szCs w:val="22"/>
              </w:rPr>
            </w:pPr>
          </w:p>
        </w:tc>
      </w:tr>
      <w:tr w:rsidR="00706C08" w14:paraId="5C0C93A9" w14:textId="77777777" w:rsidTr="0088775F">
        <w:trPr>
          <w:cantSplit/>
          <w:trHeight w:val="266"/>
        </w:trPr>
        <w:tc>
          <w:tcPr>
            <w:tcW w:w="1954" w:type="dxa"/>
          </w:tcPr>
          <w:p w14:paraId="35087AB7" w14:textId="34D2F04D" w:rsidR="00706C08" w:rsidRPr="00281533" w:rsidRDefault="00706C08" w:rsidP="00D94A15">
            <w:pPr>
              <w:rPr>
                <w:sz w:val="22"/>
                <w:szCs w:val="22"/>
              </w:rPr>
            </w:pPr>
            <w:r w:rsidRPr="00281533">
              <w:rPr>
                <w:sz w:val="22"/>
                <w:szCs w:val="22"/>
              </w:rPr>
              <w:lastRenderedPageBreak/>
              <w:t xml:space="preserve">Cognition and Learning </w:t>
            </w:r>
          </w:p>
        </w:tc>
        <w:tc>
          <w:tcPr>
            <w:tcW w:w="2572" w:type="dxa"/>
          </w:tcPr>
          <w:p w14:paraId="06787CBA" w14:textId="078056DF" w:rsidR="00706C08" w:rsidRPr="00281533" w:rsidRDefault="00706C08" w:rsidP="00D94A15">
            <w:pPr>
              <w:rPr>
                <w:sz w:val="22"/>
                <w:szCs w:val="22"/>
              </w:rPr>
            </w:pPr>
            <w:r w:rsidRPr="00706C08">
              <w:rPr>
                <w:sz w:val="22"/>
                <w:szCs w:val="22"/>
                <w:lang w:val="en-US"/>
              </w:rPr>
              <w:t xml:space="preserve">Support for learning difficulties may be required when </w:t>
            </w:r>
            <w:r w:rsidRPr="00281533">
              <w:rPr>
                <w:sz w:val="22"/>
                <w:szCs w:val="22"/>
                <w:lang w:val="en-US"/>
              </w:rPr>
              <w:t>learners</w:t>
            </w:r>
            <w:r w:rsidRPr="00706C08">
              <w:rPr>
                <w:sz w:val="22"/>
                <w:szCs w:val="22"/>
                <w:lang w:val="en-US"/>
              </w:rPr>
              <w:t xml:space="preserve"> learn at a slower pace than their peers, even with appropriate scaffolding. This could include areas of need such as Specific learning difficulties (</w:t>
            </w:r>
            <w:proofErr w:type="spellStart"/>
            <w:r w:rsidRPr="00706C08">
              <w:rPr>
                <w:sz w:val="22"/>
                <w:szCs w:val="22"/>
                <w:lang w:val="en-US"/>
              </w:rPr>
              <w:t>SpLD</w:t>
            </w:r>
            <w:proofErr w:type="spellEnd"/>
            <w:r w:rsidRPr="00706C08">
              <w:rPr>
                <w:sz w:val="22"/>
                <w:szCs w:val="22"/>
                <w:lang w:val="en-US"/>
              </w:rPr>
              <w:t xml:space="preserve">) </w:t>
            </w:r>
            <w:proofErr w:type="spellStart"/>
            <w:r w:rsidRPr="00706C08">
              <w:rPr>
                <w:sz w:val="22"/>
                <w:szCs w:val="22"/>
                <w:lang w:val="en-US"/>
              </w:rPr>
              <w:t>eg</w:t>
            </w:r>
            <w:proofErr w:type="spellEnd"/>
            <w:r w:rsidRPr="00706C08">
              <w:rPr>
                <w:sz w:val="22"/>
                <w:szCs w:val="22"/>
                <w:lang w:val="en-US"/>
              </w:rPr>
              <w:t xml:space="preserve"> dyslexia, Moderate learning difficulties (MLD), Severe learning difficulties (SLD) or profound and multiple learning difficulties (PMLD)</w:t>
            </w:r>
          </w:p>
        </w:tc>
        <w:tc>
          <w:tcPr>
            <w:tcW w:w="6144" w:type="dxa"/>
          </w:tcPr>
          <w:p w14:paraId="622D358F" w14:textId="77777777" w:rsidR="00706C08" w:rsidRPr="00706C08" w:rsidRDefault="00706C08" w:rsidP="00605445">
            <w:pPr>
              <w:numPr>
                <w:ilvl w:val="0"/>
                <w:numId w:val="18"/>
              </w:numPr>
              <w:rPr>
                <w:sz w:val="22"/>
                <w:szCs w:val="22"/>
              </w:rPr>
            </w:pPr>
            <w:r w:rsidRPr="00706C08">
              <w:rPr>
                <w:sz w:val="22"/>
                <w:szCs w:val="22"/>
                <w:lang w:val="en-US"/>
              </w:rPr>
              <w:t>Language, memory and reasoning skills</w:t>
            </w:r>
            <w:r w:rsidRPr="00706C08">
              <w:rPr>
                <w:sz w:val="22"/>
                <w:szCs w:val="22"/>
              </w:rPr>
              <w:t> </w:t>
            </w:r>
          </w:p>
          <w:p w14:paraId="7B6C912D" w14:textId="77777777" w:rsidR="00706C08" w:rsidRPr="00706C08" w:rsidRDefault="00706C08" w:rsidP="00605445">
            <w:pPr>
              <w:numPr>
                <w:ilvl w:val="0"/>
                <w:numId w:val="19"/>
              </w:numPr>
              <w:rPr>
                <w:sz w:val="22"/>
                <w:szCs w:val="22"/>
              </w:rPr>
            </w:pPr>
            <w:r w:rsidRPr="00706C08">
              <w:rPr>
                <w:sz w:val="22"/>
                <w:szCs w:val="22"/>
                <w:lang w:val="en-US"/>
              </w:rPr>
              <w:t xml:space="preserve">Sequencing and </w:t>
            </w:r>
            <w:proofErr w:type="spellStart"/>
            <w:r w:rsidRPr="00706C08">
              <w:rPr>
                <w:sz w:val="22"/>
                <w:szCs w:val="22"/>
                <w:lang w:val="en-US"/>
              </w:rPr>
              <w:t>organisational</w:t>
            </w:r>
            <w:proofErr w:type="spellEnd"/>
            <w:r w:rsidRPr="00706C08">
              <w:rPr>
                <w:sz w:val="22"/>
                <w:szCs w:val="22"/>
                <w:lang w:val="en-US"/>
              </w:rPr>
              <w:t xml:space="preserve"> skills</w:t>
            </w:r>
            <w:r w:rsidRPr="00706C08">
              <w:rPr>
                <w:sz w:val="22"/>
                <w:szCs w:val="22"/>
              </w:rPr>
              <w:t> </w:t>
            </w:r>
          </w:p>
          <w:p w14:paraId="0F0A7093" w14:textId="77777777" w:rsidR="00706C08" w:rsidRPr="00706C08" w:rsidRDefault="00706C08" w:rsidP="00605445">
            <w:pPr>
              <w:numPr>
                <w:ilvl w:val="0"/>
                <w:numId w:val="20"/>
              </w:numPr>
              <w:rPr>
                <w:sz w:val="22"/>
                <w:szCs w:val="22"/>
              </w:rPr>
            </w:pPr>
            <w:r w:rsidRPr="00706C08">
              <w:rPr>
                <w:sz w:val="22"/>
                <w:szCs w:val="22"/>
                <w:lang w:val="en-US"/>
              </w:rPr>
              <w:t>An understanding of numbers</w:t>
            </w:r>
            <w:r w:rsidRPr="00706C08">
              <w:rPr>
                <w:sz w:val="22"/>
                <w:szCs w:val="22"/>
              </w:rPr>
              <w:t> </w:t>
            </w:r>
          </w:p>
          <w:p w14:paraId="1E8D6962" w14:textId="77777777" w:rsidR="00706C08" w:rsidRPr="00706C08" w:rsidRDefault="00706C08" w:rsidP="00605445">
            <w:pPr>
              <w:numPr>
                <w:ilvl w:val="0"/>
                <w:numId w:val="21"/>
              </w:numPr>
              <w:rPr>
                <w:sz w:val="22"/>
                <w:szCs w:val="22"/>
              </w:rPr>
            </w:pPr>
            <w:r w:rsidRPr="00706C08">
              <w:rPr>
                <w:sz w:val="22"/>
                <w:szCs w:val="22"/>
                <w:lang w:val="en-US"/>
              </w:rPr>
              <w:t>Problem-solving and concept development skills</w:t>
            </w:r>
            <w:r w:rsidRPr="00706C08">
              <w:rPr>
                <w:sz w:val="22"/>
                <w:szCs w:val="22"/>
              </w:rPr>
              <w:t> </w:t>
            </w:r>
          </w:p>
          <w:p w14:paraId="32108DFF" w14:textId="77777777" w:rsidR="00706C08" w:rsidRPr="00706C08" w:rsidRDefault="00706C08" w:rsidP="00605445">
            <w:pPr>
              <w:numPr>
                <w:ilvl w:val="0"/>
                <w:numId w:val="22"/>
              </w:numPr>
              <w:rPr>
                <w:sz w:val="22"/>
                <w:szCs w:val="22"/>
              </w:rPr>
            </w:pPr>
            <w:r w:rsidRPr="00706C08">
              <w:rPr>
                <w:sz w:val="22"/>
                <w:szCs w:val="22"/>
                <w:lang w:val="en-US"/>
              </w:rPr>
              <w:t>Fine and gross motor skills</w:t>
            </w:r>
            <w:r w:rsidRPr="00706C08">
              <w:rPr>
                <w:sz w:val="22"/>
                <w:szCs w:val="22"/>
              </w:rPr>
              <w:t> </w:t>
            </w:r>
          </w:p>
          <w:p w14:paraId="40244EB9" w14:textId="77777777" w:rsidR="00706C08" w:rsidRPr="00706C08" w:rsidRDefault="00706C08" w:rsidP="00605445">
            <w:pPr>
              <w:numPr>
                <w:ilvl w:val="0"/>
                <w:numId w:val="23"/>
              </w:numPr>
              <w:rPr>
                <w:sz w:val="22"/>
                <w:szCs w:val="22"/>
              </w:rPr>
            </w:pPr>
            <w:r w:rsidRPr="00706C08">
              <w:rPr>
                <w:sz w:val="22"/>
                <w:szCs w:val="22"/>
                <w:lang w:val="en-US"/>
              </w:rPr>
              <w:t>Independent learning skills</w:t>
            </w:r>
            <w:r w:rsidRPr="00706C08">
              <w:rPr>
                <w:sz w:val="22"/>
                <w:szCs w:val="22"/>
              </w:rPr>
              <w:t> </w:t>
            </w:r>
          </w:p>
          <w:p w14:paraId="4BECD5F0" w14:textId="77777777" w:rsidR="00706C08" w:rsidRPr="00706C08" w:rsidRDefault="00706C08" w:rsidP="00605445">
            <w:pPr>
              <w:numPr>
                <w:ilvl w:val="0"/>
                <w:numId w:val="24"/>
              </w:numPr>
              <w:rPr>
                <w:sz w:val="22"/>
                <w:szCs w:val="22"/>
              </w:rPr>
            </w:pPr>
            <w:r w:rsidRPr="00706C08">
              <w:rPr>
                <w:sz w:val="22"/>
                <w:szCs w:val="22"/>
                <w:lang w:val="en-US"/>
              </w:rPr>
              <w:t xml:space="preserve">Exercising </w:t>
            </w:r>
            <w:proofErr w:type="gramStart"/>
            <w:r w:rsidRPr="00706C08">
              <w:rPr>
                <w:sz w:val="22"/>
                <w:szCs w:val="22"/>
                <w:lang w:val="en-US"/>
              </w:rPr>
              <w:t>choice</w:t>
            </w:r>
            <w:proofErr w:type="gramEnd"/>
            <w:r w:rsidRPr="00706C08">
              <w:rPr>
                <w:sz w:val="22"/>
                <w:szCs w:val="22"/>
              </w:rPr>
              <w:t> </w:t>
            </w:r>
          </w:p>
          <w:p w14:paraId="57D84402" w14:textId="77777777" w:rsidR="00706C08" w:rsidRPr="00706C08" w:rsidRDefault="00706C08" w:rsidP="00605445">
            <w:pPr>
              <w:numPr>
                <w:ilvl w:val="0"/>
                <w:numId w:val="25"/>
              </w:numPr>
              <w:rPr>
                <w:sz w:val="22"/>
                <w:szCs w:val="22"/>
              </w:rPr>
            </w:pPr>
            <w:r w:rsidRPr="00706C08">
              <w:rPr>
                <w:sz w:val="22"/>
                <w:szCs w:val="22"/>
                <w:lang w:val="en-US"/>
              </w:rPr>
              <w:t>Decision making</w:t>
            </w:r>
            <w:r w:rsidRPr="00706C08">
              <w:rPr>
                <w:sz w:val="22"/>
                <w:szCs w:val="22"/>
              </w:rPr>
              <w:t> </w:t>
            </w:r>
          </w:p>
          <w:p w14:paraId="1EB5E92E" w14:textId="77777777" w:rsidR="00706C08" w:rsidRPr="00706C08" w:rsidRDefault="00706C08" w:rsidP="00605445">
            <w:pPr>
              <w:numPr>
                <w:ilvl w:val="0"/>
                <w:numId w:val="26"/>
              </w:numPr>
              <w:rPr>
                <w:sz w:val="22"/>
                <w:szCs w:val="22"/>
              </w:rPr>
            </w:pPr>
            <w:r w:rsidRPr="00706C08">
              <w:rPr>
                <w:sz w:val="22"/>
                <w:szCs w:val="22"/>
                <w:lang w:val="en-US"/>
              </w:rPr>
              <w:t>Information processing</w:t>
            </w:r>
            <w:r w:rsidRPr="00706C08">
              <w:rPr>
                <w:sz w:val="22"/>
                <w:szCs w:val="22"/>
              </w:rPr>
              <w:t> </w:t>
            </w:r>
          </w:p>
          <w:p w14:paraId="215885AA" w14:textId="50C0909B" w:rsidR="00706C08" w:rsidRPr="00281533" w:rsidRDefault="00706C08" w:rsidP="00D94A15">
            <w:pPr>
              <w:rPr>
                <w:sz w:val="22"/>
                <w:szCs w:val="22"/>
              </w:rPr>
            </w:pPr>
          </w:p>
        </w:tc>
      </w:tr>
      <w:tr w:rsidR="00706C08" w14:paraId="6FC02CC3" w14:textId="77777777" w:rsidTr="0088775F">
        <w:trPr>
          <w:cantSplit/>
          <w:trHeight w:val="266"/>
        </w:trPr>
        <w:tc>
          <w:tcPr>
            <w:tcW w:w="1954" w:type="dxa"/>
          </w:tcPr>
          <w:p w14:paraId="6989B07B" w14:textId="693FB59E" w:rsidR="00706C08" w:rsidRPr="00281533" w:rsidRDefault="00706C08" w:rsidP="00D94A15">
            <w:pPr>
              <w:rPr>
                <w:sz w:val="22"/>
                <w:szCs w:val="22"/>
              </w:rPr>
            </w:pPr>
            <w:r w:rsidRPr="00281533">
              <w:rPr>
                <w:sz w:val="22"/>
                <w:szCs w:val="22"/>
              </w:rPr>
              <w:t>Social, Emotional, Mental Health (SEMH)</w:t>
            </w:r>
          </w:p>
        </w:tc>
        <w:tc>
          <w:tcPr>
            <w:tcW w:w="2572" w:type="dxa"/>
          </w:tcPr>
          <w:p w14:paraId="79D6713E" w14:textId="141AB3E6" w:rsidR="00706C08" w:rsidRPr="00706C08" w:rsidRDefault="00706C08" w:rsidP="00706C08">
            <w:pPr>
              <w:rPr>
                <w:sz w:val="22"/>
                <w:szCs w:val="22"/>
              </w:rPr>
            </w:pPr>
            <w:r w:rsidRPr="00281533">
              <w:rPr>
                <w:sz w:val="22"/>
                <w:szCs w:val="22"/>
                <w:lang w:val="en-US"/>
              </w:rPr>
              <w:t>Learners</w:t>
            </w:r>
            <w:r w:rsidRPr="00706C08">
              <w:rPr>
                <w:sz w:val="22"/>
                <w:szCs w:val="22"/>
                <w:lang w:val="en-US"/>
              </w:rPr>
              <w:t xml:space="preserve"> may experience a wide range of social and emotional difficulties which manifest themselves in many ways. These may include becoming withdrawn or isolated, as well as displaying challenging, disruptive or disturbing </w:t>
            </w:r>
            <w:proofErr w:type="spellStart"/>
            <w:r w:rsidRPr="00706C08">
              <w:rPr>
                <w:sz w:val="22"/>
                <w:szCs w:val="22"/>
                <w:lang w:val="en-US"/>
              </w:rPr>
              <w:t>behaviour</w:t>
            </w:r>
            <w:proofErr w:type="spellEnd"/>
            <w:r w:rsidRPr="00706C08">
              <w:rPr>
                <w:sz w:val="22"/>
                <w:szCs w:val="22"/>
                <w:lang w:val="en-US"/>
              </w:rPr>
              <w:t>.</w:t>
            </w:r>
            <w:r w:rsidRPr="00706C08">
              <w:rPr>
                <w:sz w:val="22"/>
                <w:szCs w:val="22"/>
              </w:rPr>
              <w:t> </w:t>
            </w:r>
          </w:p>
          <w:p w14:paraId="0CDCE8DA" w14:textId="77777777" w:rsidR="00706C08" w:rsidRPr="00281533" w:rsidRDefault="00706C08" w:rsidP="00D94A15">
            <w:pPr>
              <w:rPr>
                <w:sz w:val="22"/>
                <w:szCs w:val="22"/>
              </w:rPr>
            </w:pPr>
          </w:p>
        </w:tc>
        <w:tc>
          <w:tcPr>
            <w:tcW w:w="6144" w:type="dxa"/>
          </w:tcPr>
          <w:p w14:paraId="154925C2" w14:textId="56BB325F" w:rsidR="00706C08" w:rsidRPr="00706C08" w:rsidRDefault="00706C08" w:rsidP="00605445">
            <w:pPr>
              <w:numPr>
                <w:ilvl w:val="0"/>
                <w:numId w:val="27"/>
              </w:numPr>
              <w:rPr>
                <w:sz w:val="22"/>
                <w:szCs w:val="22"/>
              </w:rPr>
            </w:pPr>
            <w:r w:rsidRPr="00706C08">
              <w:rPr>
                <w:sz w:val="22"/>
                <w:szCs w:val="22"/>
                <w:lang w:val="en-US"/>
              </w:rPr>
              <w:t>Social isolation</w:t>
            </w:r>
            <w:r w:rsidRPr="00706C08">
              <w:rPr>
                <w:sz w:val="22"/>
                <w:szCs w:val="22"/>
              </w:rPr>
              <w:t> </w:t>
            </w:r>
          </w:p>
          <w:p w14:paraId="323A3BF9" w14:textId="77777777" w:rsidR="00706C08" w:rsidRPr="00706C08" w:rsidRDefault="00706C08" w:rsidP="00605445">
            <w:pPr>
              <w:numPr>
                <w:ilvl w:val="0"/>
                <w:numId w:val="27"/>
              </w:numPr>
              <w:rPr>
                <w:sz w:val="22"/>
                <w:szCs w:val="22"/>
              </w:rPr>
            </w:pPr>
            <w:proofErr w:type="spellStart"/>
            <w:r w:rsidRPr="00706C08">
              <w:rPr>
                <w:sz w:val="22"/>
                <w:szCs w:val="22"/>
                <w:lang w:val="en-US"/>
              </w:rPr>
              <w:t>Behaviour</w:t>
            </w:r>
            <w:proofErr w:type="spellEnd"/>
            <w:r w:rsidRPr="00706C08">
              <w:rPr>
                <w:sz w:val="22"/>
                <w:szCs w:val="22"/>
                <w:lang w:val="en-US"/>
              </w:rPr>
              <w:t xml:space="preserve"> difficulties (ODD/EBD/PDA)</w:t>
            </w:r>
            <w:r w:rsidRPr="00706C08">
              <w:rPr>
                <w:sz w:val="22"/>
                <w:szCs w:val="22"/>
              </w:rPr>
              <w:t> </w:t>
            </w:r>
          </w:p>
          <w:p w14:paraId="7F1B97A5" w14:textId="77777777" w:rsidR="00706C08" w:rsidRPr="00706C08" w:rsidRDefault="00706C08" w:rsidP="00605445">
            <w:pPr>
              <w:numPr>
                <w:ilvl w:val="0"/>
                <w:numId w:val="28"/>
              </w:numPr>
              <w:rPr>
                <w:sz w:val="22"/>
                <w:szCs w:val="22"/>
              </w:rPr>
            </w:pPr>
            <w:r w:rsidRPr="00706C08">
              <w:rPr>
                <w:sz w:val="22"/>
                <w:szCs w:val="22"/>
                <w:lang w:val="en-US"/>
              </w:rPr>
              <w:t>Attention difficulties (ADHD/ADD)</w:t>
            </w:r>
            <w:r w:rsidRPr="00706C08">
              <w:rPr>
                <w:sz w:val="22"/>
                <w:szCs w:val="22"/>
              </w:rPr>
              <w:t> </w:t>
            </w:r>
          </w:p>
          <w:p w14:paraId="60958D20" w14:textId="77777777" w:rsidR="00706C08" w:rsidRPr="00706C08" w:rsidRDefault="00706C08" w:rsidP="00605445">
            <w:pPr>
              <w:numPr>
                <w:ilvl w:val="0"/>
                <w:numId w:val="29"/>
              </w:numPr>
              <w:rPr>
                <w:sz w:val="22"/>
                <w:szCs w:val="22"/>
              </w:rPr>
            </w:pPr>
            <w:r w:rsidRPr="00706C08">
              <w:rPr>
                <w:sz w:val="22"/>
                <w:szCs w:val="22"/>
                <w:lang w:val="en-US"/>
              </w:rPr>
              <w:t>Anxiety and depression</w:t>
            </w:r>
            <w:r w:rsidRPr="00706C08">
              <w:rPr>
                <w:sz w:val="22"/>
                <w:szCs w:val="22"/>
              </w:rPr>
              <w:t> </w:t>
            </w:r>
          </w:p>
          <w:p w14:paraId="6453EBF3" w14:textId="77777777" w:rsidR="00706C08" w:rsidRPr="00706C08" w:rsidRDefault="00706C08" w:rsidP="00605445">
            <w:pPr>
              <w:numPr>
                <w:ilvl w:val="0"/>
                <w:numId w:val="30"/>
              </w:numPr>
              <w:rPr>
                <w:sz w:val="22"/>
                <w:szCs w:val="22"/>
              </w:rPr>
            </w:pPr>
            <w:r w:rsidRPr="00706C08">
              <w:rPr>
                <w:sz w:val="22"/>
                <w:szCs w:val="22"/>
                <w:lang w:val="en-US"/>
              </w:rPr>
              <w:t>Attachment disorders</w:t>
            </w:r>
            <w:r w:rsidRPr="00706C08">
              <w:rPr>
                <w:sz w:val="22"/>
                <w:szCs w:val="22"/>
              </w:rPr>
              <w:t> </w:t>
            </w:r>
          </w:p>
          <w:p w14:paraId="028FB5A1" w14:textId="77777777" w:rsidR="00706C08" w:rsidRPr="00706C08" w:rsidRDefault="00706C08" w:rsidP="00605445">
            <w:pPr>
              <w:numPr>
                <w:ilvl w:val="0"/>
                <w:numId w:val="31"/>
              </w:numPr>
              <w:rPr>
                <w:sz w:val="22"/>
                <w:szCs w:val="22"/>
              </w:rPr>
            </w:pPr>
            <w:r w:rsidRPr="00706C08">
              <w:rPr>
                <w:sz w:val="22"/>
                <w:szCs w:val="22"/>
                <w:lang w:val="en-US"/>
              </w:rPr>
              <w:t>Low self esteem</w:t>
            </w:r>
            <w:r w:rsidRPr="00706C08">
              <w:rPr>
                <w:sz w:val="22"/>
                <w:szCs w:val="22"/>
              </w:rPr>
              <w:t> </w:t>
            </w:r>
          </w:p>
          <w:p w14:paraId="5E3787A0" w14:textId="77777777" w:rsidR="00706C08" w:rsidRPr="00706C08" w:rsidRDefault="00706C08" w:rsidP="00605445">
            <w:pPr>
              <w:numPr>
                <w:ilvl w:val="0"/>
                <w:numId w:val="32"/>
              </w:numPr>
              <w:rPr>
                <w:sz w:val="22"/>
                <w:szCs w:val="22"/>
              </w:rPr>
            </w:pPr>
            <w:r w:rsidRPr="00706C08">
              <w:rPr>
                <w:sz w:val="22"/>
                <w:szCs w:val="22"/>
                <w:lang w:val="en-US"/>
              </w:rPr>
              <w:t>Issues with self-image</w:t>
            </w:r>
            <w:r w:rsidRPr="00706C08">
              <w:rPr>
                <w:sz w:val="22"/>
                <w:szCs w:val="22"/>
              </w:rPr>
              <w:t> </w:t>
            </w:r>
          </w:p>
          <w:p w14:paraId="135AF06D" w14:textId="77777777" w:rsidR="00706C08" w:rsidRPr="00706C08" w:rsidRDefault="00706C08" w:rsidP="00605445">
            <w:pPr>
              <w:numPr>
                <w:ilvl w:val="0"/>
                <w:numId w:val="27"/>
              </w:numPr>
              <w:rPr>
                <w:sz w:val="22"/>
                <w:szCs w:val="22"/>
              </w:rPr>
            </w:pPr>
            <w:r w:rsidRPr="00706C08">
              <w:rPr>
                <w:sz w:val="22"/>
                <w:szCs w:val="22"/>
                <w:lang w:val="en-US"/>
              </w:rPr>
              <w:t>Emotional based school avoidance (EBSA)</w:t>
            </w:r>
            <w:r w:rsidRPr="00706C08">
              <w:rPr>
                <w:sz w:val="22"/>
                <w:szCs w:val="22"/>
              </w:rPr>
              <w:t> </w:t>
            </w:r>
          </w:p>
          <w:p w14:paraId="624442B6" w14:textId="5755AD0E" w:rsidR="00706C08" w:rsidRPr="00281533" w:rsidRDefault="00706C08" w:rsidP="00D94A15">
            <w:pPr>
              <w:rPr>
                <w:sz w:val="22"/>
                <w:szCs w:val="22"/>
              </w:rPr>
            </w:pPr>
          </w:p>
        </w:tc>
      </w:tr>
      <w:tr w:rsidR="00706C08" w14:paraId="35F9A827" w14:textId="77777777" w:rsidTr="0088775F">
        <w:trPr>
          <w:cantSplit/>
          <w:trHeight w:val="266"/>
        </w:trPr>
        <w:tc>
          <w:tcPr>
            <w:tcW w:w="1954" w:type="dxa"/>
          </w:tcPr>
          <w:p w14:paraId="3A821D37" w14:textId="56AE4EC5" w:rsidR="00706C08" w:rsidRPr="00281533" w:rsidRDefault="00706C08" w:rsidP="00D94A15">
            <w:pPr>
              <w:rPr>
                <w:sz w:val="22"/>
                <w:szCs w:val="22"/>
                <w:lang w:val="en-US"/>
              </w:rPr>
            </w:pPr>
            <w:r w:rsidRPr="00281533">
              <w:rPr>
                <w:sz w:val="22"/>
                <w:szCs w:val="22"/>
                <w:lang w:val="en-US"/>
              </w:rPr>
              <w:t xml:space="preserve">Sensory or Physical </w:t>
            </w:r>
          </w:p>
        </w:tc>
        <w:tc>
          <w:tcPr>
            <w:tcW w:w="2572" w:type="dxa"/>
          </w:tcPr>
          <w:p w14:paraId="3ECB6343" w14:textId="77777777" w:rsidR="00706C08" w:rsidRPr="00281533" w:rsidRDefault="00706C08" w:rsidP="00706C08">
            <w:pPr>
              <w:rPr>
                <w:sz w:val="22"/>
                <w:szCs w:val="22"/>
                <w:lang w:val="en-US"/>
              </w:rPr>
            </w:pPr>
            <w:r w:rsidRPr="00281533">
              <w:rPr>
                <w:sz w:val="22"/>
                <w:szCs w:val="22"/>
                <w:lang w:val="en-US"/>
              </w:rPr>
              <w:t>Learners with medical/genetic conditions or physical/sensory impairments.</w:t>
            </w:r>
          </w:p>
          <w:p w14:paraId="7EBD4CC0" w14:textId="77777777" w:rsidR="00706C08" w:rsidRPr="00281533" w:rsidRDefault="00706C08" w:rsidP="00D94A15">
            <w:pPr>
              <w:rPr>
                <w:sz w:val="22"/>
                <w:szCs w:val="22"/>
                <w:lang w:val="en-US"/>
              </w:rPr>
            </w:pPr>
          </w:p>
        </w:tc>
        <w:tc>
          <w:tcPr>
            <w:tcW w:w="6144" w:type="dxa"/>
          </w:tcPr>
          <w:p w14:paraId="61FF8380" w14:textId="5DEBC33A" w:rsidR="00706C08" w:rsidRPr="00706C08" w:rsidRDefault="00706C08" w:rsidP="00605445">
            <w:pPr>
              <w:numPr>
                <w:ilvl w:val="0"/>
                <w:numId w:val="33"/>
              </w:numPr>
              <w:rPr>
                <w:sz w:val="22"/>
                <w:szCs w:val="22"/>
              </w:rPr>
            </w:pPr>
            <w:r w:rsidRPr="00706C08">
              <w:rPr>
                <w:sz w:val="22"/>
                <w:szCs w:val="22"/>
                <w:lang w:val="en-US"/>
              </w:rPr>
              <w:t>Specific medical conditions</w:t>
            </w:r>
            <w:r w:rsidRPr="00706C08">
              <w:rPr>
                <w:sz w:val="22"/>
                <w:szCs w:val="22"/>
              </w:rPr>
              <w:t> </w:t>
            </w:r>
          </w:p>
          <w:p w14:paraId="2264BDD6" w14:textId="77777777" w:rsidR="00706C08" w:rsidRPr="00706C08" w:rsidRDefault="00706C08" w:rsidP="00605445">
            <w:pPr>
              <w:numPr>
                <w:ilvl w:val="0"/>
                <w:numId w:val="33"/>
              </w:numPr>
              <w:rPr>
                <w:sz w:val="22"/>
                <w:szCs w:val="22"/>
              </w:rPr>
            </w:pPr>
            <w:r w:rsidRPr="00706C08">
              <w:rPr>
                <w:sz w:val="22"/>
                <w:szCs w:val="22"/>
                <w:lang w:val="en-US"/>
              </w:rPr>
              <w:t>Gross / fine motor skills</w:t>
            </w:r>
            <w:r w:rsidRPr="00706C08">
              <w:rPr>
                <w:sz w:val="22"/>
                <w:szCs w:val="22"/>
              </w:rPr>
              <w:t> </w:t>
            </w:r>
          </w:p>
          <w:p w14:paraId="0DD389A5" w14:textId="77777777" w:rsidR="00706C08" w:rsidRPr="00706C08" w:rsidRDefault="00706C08" w:rsidP="00605445">
            <w:pPr>
              <w:numPr>
                <w:ilvl w:val="0"/>
                <w:numId w:val="34"/>
              </w:numPr>
              <w:rPr>
                <w:sz w:val="22"/>
                <w:szCs w:val="22"/>
              </w:rPr>
            </w:pPr>
            <w:r w:rsidRPr="00706C08">
              <w:rPr>
                <w:sz w:val="22"/>
                <w:szCs w:val="22"/>
                <w:lang w:val="en-US"/>
              </w:rPr>
              <w:t>Visual / hearing impairment</w:t>
            </w:r>
            <w:r w:rsidRPr="00706C08">
              <w:rPr>
                <w:sz w:val="22"/>
                <w:szCs w:val="22"/>
              </w:rPr>
              <w:t> </w:t>
            </w:r>
          </w:p>
          <w:p w14:paraId="07543CB0" w14:textId="77777777" w:rsidR="00706C08" w:rsidRPr="00706C08" w:rsidRDefault="00706C08" w:rsidP="00605445">
            <w:pPr>
              <w:numPr>
                <w:ilvl w:val="0"/>
                <w:numId w:val="35"/>
              </w:numPr>
              <w:rPr>
                <w:sz w:val="22"/>
                <w:szCs w:val="22"/>
              </w:rPr>
            </w:pPr>
            <w:r w:rsidRPr="00706C08">
              <w:rPr>
                <w:sz w:val="22"/>
                <w:szCs w:val="22"/>
                <w:lang w:val="en-US"/>
              </w:rPr>
              <w:t>Accessing the curriculum without adaptation</w:t>
            </w:r>
            <w:r w:rsidRPr="00706C08">
              <w:rPr>
                <w:sz w:val="22"/>
                <w:szCs w:val="22"/>
              </w:rPr>
              <w:t> </w:t>
            </w:r>
          </w:p>
          <w:p w14:paraId="45A8D2D3" w14:textId="77777777" w:rsidR="00706C08" w:rsidRPr="00706C08" w:rsidRDefault="00706C08" w:rsidP="00605445">
            <w:pPr>
              <w:numPr>
                <w:ilvl w:val="0"/>
                <w:numId w:val="36"/>
              </w:numPr>
              <w:rPr>
                <w:sz w:val="22"/>
                <w:szCs w:val="22"/>
              </w:rPr>
            </w:pPr>
            <w:r w:rsidRPr="00706C08">
              <w:rPr>
                <w:sz w:val="22"/>
                <w:szCs w:val="22"/>
                <w:lang w:val="en-US"/>
              </w:rPr>
              <w:t>Physically accessing the building(s) or equipment.</w:t>
            </w:r>
            <w:r w:rsidRPr="00706C08">
              <w:rPr>
                <w:sz w:val="22"/>
                <w:szCs w:val="22"/>
              </w:rPr>
              <w:t> </w:t>
            </w:r>
          </w:p>
          <w:p w14:paraId="78ACCCE7" w14:textId="77777777" w:rsidR="00706C08" w:rsidRPr="00706C08" w:rsidRDefault="00706C08" w:rsidP="00605445">
            <w:pPr>
              <w:numPr>
                <w:ilvl w:val="0"/>
                <w:numId w:val="37"/>
              </w:numPr>
              <w:rPr>
                <w:sz w:val="22"/>
                <w:szCs w:val="22"/>
              </w:rPr>
            </w:pPr>
            <w:r w:rsidRPr="00706C08">
              <w:rPr>
                <w:sz w:val="22"/>
                <w:szCs w:val="22"/>
                <w:lang w:val="en-US"/>
              </w:rPr>
              <w:t>Over sensitivity to noise / smell / light / touch / taste / Toileting / self-care.</w:t>
            </w:r>
            <w:r w:rsidRPr="00706C08">
              <w:rPr>
                <w:sz w:val="22"/>
                <w:szCs w:val="22"/>
              </w:rPr>
              <w:t> </w:t>
            </w:r>
          </w:p>
          <w:p w14:paraId="2CA7A1DF" w14:textId="11DDA2DA" w:rsidR="00706C08" w:rsidRPr="00281533" w:rsidRDefault="00706C08" w:rsidP="00D94A15">
            <w:pPr>
              <w:rPr>
                <w:b/>
                <w:bCs/>
                <w:sz w:val="22"/>
                <w:szCs w:val="22"/>
              </w:rPr>
            </w:pPr>
          </w:p>
        </w:tc>
      </w:tr>
    </w:tbl>
    <w:p w14:paraId="3486D062" w14:textId="77777777" w:rsidR="000510E1" w:rsidRDefault="000510E1" w:rsidP="00117DE2">
      <w:pPr>
        <w:shd w:val="clear" w:color="auto" w:fill="FFFFFF" w:themeFill="background1"/>
        <w:spacing w:after="0"/>
        <w:rPr>
          <w:b/>
          <w:bCs/>
        </w:rPr>
      </w:pPr>
    </w:p>
    <w:p w14:paraId="7C6C706E" w14:textId="77777777" w:rsidR="00281533" w:rsidRDefault="00281533" w:rsidP="00117DE2">
      <w:pPr>
        <w:shd w:val="clear" w:color="auto" w:fill="FFFFFF" w:themeFill="background1"/>
        <w:spacing w:after="0"/>
        <w:rPr>
          <w:b/>
          <w:bCs/>
        </w:rPr>
      </w:pPr>
    </w:p>
    <w:p w14:paraId="268647AD" w14:textId="5CF8AA8A" w:rsidR="0088775F" w:rsidRDefault="0088775F">
      <w:pPr>
        <w:rPr>
          <w:b/>
          <w:bCs/>
        </w:rPr>
      </w:pPr>
      <w:r>
        <w:rPr>
          <w:b/>
          <w:bCs/>
        </w:rPr>
        <w:br w:type="page"/>
      </w:r>
    </w:p>
    <w:p w14:paraId="5CF5C9B8" w14:textId="2F9F4533" w:rsidR="000510E1" w:rsidRPr="00117DE2" w:rsidRDefault="00B3530E" w:rsidP="000510E1">
      <w:pPr>
        <w:shd w:val="clear" w:color="auto" w:fill="D6E5EA" w:themeFill="accent5" w:themeFillTint="33"/>
        <w:spacing w:after="0"/>
      </w:pPr>
      <w:r>
        <w:rPr>
          <w:b/>
          <w:bCs/>
        </w:rPr>
        <w:lastRenderedPageBreak/>
        <w:t xml:space="preserve">Graduated Approach </w:t>
      </w:r>
    </w:p>
    <w:p w14:paraId="6EB2582D" w14:textId="77777777" w:rsidR="00B3530E" w:rsidRDefault="00B3530E" w:rsidP="00281533">
      <w:pPr>
        <w:shd w:val="clear" w:color="auto" w:fill="FFFFFF" w:themeFill="background1"/>
        <w:spacing w:after="0"/>
        <w:rPr>
          <w:sz w:val="22"/>
          <w:szCs w:val="22"/>
        </w:rPr>
      </w:pPr>
    </w:p>
    <w:p w14:paraId="4240FC28" w14:textId="489F96B9" w:rsidR="001A265F" w:rsidRDefault="001A265F" w:rsidP="00281533">
      <w:pPr>
        <w:shd w:val="clear" w:color="auto" w:fill="FFFFFF" w:themeFill="background1"/>
        <w:spacing w:after="0"/>
        <w:rPr>
          <w:sz w:val="22"/>
          <w:szCs w:val="22"/>
        </w:rPr>
      </w:pPr>
      <w:r w:rsidRPr="001A265F">
        <w:rPr>
          <w:noProof/>
          <w:sz w:val="22"/>
          <w:szCs w:val="22"/>
        </w:rPr>
        <w:drawing>
          <wp:inline distT="0" distB="0" distL="0" distR="0" wp14:anchorId="2D661DA3" wp14:editId="77C34AE0">
            <wp:extent cx="6645910" cy="3697605"/>
            <wp:effectExtent l="0" t="0" r="2540" b="0"/>
            <wp:docPr id="1098606404"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06404" name="Picture 1" descr="A diagram of a process&#10;&#10;AI-generated content may be incorrect."/>
                    <pic:cNvPicPr/>
                  </pic:nvPicPr>
                  <pic:blipFill>
                    <a:blip r:embed="rId18"/>
                    <a:stretch>
                      <a:fillRect/>
                    </a:stretch>
                  </pic:blipFill>
                  <pic:spPr>
                    <a:xfrm>
                      <a:off x="0" y="0"/>
                      <a:ext cx="6645910" cy="3697605"/>
                    </a:xfrm>
                    <a:prstGeom prst="rect">
                      <a:avLst/>
                    </a:prstGeom>
                  </pic:spPr>
                </pic:pic>
              </a:graphicData>
            </a:graphic>
          </wp:inline>
        </w:drawing>
      </w:r>
    </w:p>
    <w:p w14:paraId="46DBC28C" w14:textId="77777777" w:rsidR="001A265F" w:rsidRDefault="001A265F" w:rsidP="00281533">
      <w:pPr>
        <w:shd w:val="clear" w:color="auto" w:fill="FFFFFF" w:themeFill="background1"/>
        <w:spacing w:after="0"/>
        <w:rPr>
          <w:sz w:val="22"/>
          <w:szCs w:val="22"/>
        </w:rPr>
      </w:pPr>
    </w:p>
    <w:p w14:paraId="54610EE8" w14:textId="7ACD0DB3" w:rsidR="00E64E92" w:rsidRPr="00E64E92" w:rsidRDefault="00E64E92" w:rsidP="00281533">
      <w:pPr>
        <w:shd w:val="clear" w:color="auto" w:fill="FFFFFF" w:themeFill="background1"/>
        <w:spacing w:after="0"/>
        <w:rPr>
          <w:b/>
          <w:bCs/>
          <w:sz w:val="22"/>
          <w:szCs w:val="22"/>
        </w:rPr>
      </w:pPr>
      <w:r w:rsidRPr="00E64E92">
        <w:rPr>
          <w:b/>
          <w:bCs/>
          <w:sz w:val="22"/>
          <w:szCs w:val="22"/>
        </w:rPr>
        <w:t xml:space="preserve">Universal Provision </w:t>
      </w:r>
    </w:p>
    <w:p w14:paraId="44EC5C0D" w14:textId="1A13124A" w:rsidR="00281533" w:rsidRDefault="00C53109" w:rsidP="00281533">
      <w:pPr>
        <w:shd w:val="clear" w:color="auto" w:fill="FFFFFF" w:themeFill="background1"/>
        <w:spacing w:after="0"/>
        <w:rPr>
          <w:sz w:val="22"/>
          <w:szCs w:val="22"/>
        </w:rPr>
      </w:pPr>
      <w:r>
        <w:rPr>
          <w:sz w:val="22"/>
          <w:szCs w:val="22"/>
        </w:rPr>
        <w:t>W</w:t>
      </w:r>
      <w:r w:rsidR="00281533" w:rsidRPr="0088775F">
        <w:rPr>
          <w:sz w:val="22"/>
          <w:szCs w:val="22"/>
        </w:rPr>
        <w:t xml:space="preserve">e provide a wide range of universal provision through our Learning and Teaching Chronicles and use of the Adaptive </w:t>
      </w:r>
      <w:r w:rsidR="006B2FEF">
        <w:rPr>
          <w:sz w:val="22"/>
          <w:szCs w:val="22"/>
        </w:rPr>
        <w:t xml:space="preserve">Teaching </w:t>
      </w:r>
      <w:r w:rsidR="00281533" w:rsidRPr="0088775F">
        <w:rPr>
          <w:sz w:val="22"/>
          <w:szCs w:val="22"/>
        </w:rPr>
        <w:t xml:space="preserve">Toolkit to meet the needs of all learners. </w:t>
      </w:r>
      <w:r w:rsidR="00C57548">
        <w:rPr>
          <w:sz w:val="22"/>
          <w:szCs w:val="22"/>
        </w:rPr>
        <w:t xml:space="preserve">We ensure there is high quality learning and teaching for all learners </w:t>
      </w:r>
      <w:r w:rsidR="00B44BAA">
        <w:rPr>
          <w:sz w:val="22"/>
          <w:szCs w:val="22"/>
        </w:rPr>
        <w:t xml:space="preserve">and that progress and learning is at least good every day. This means the effective inclusion of all learners in high quality everyday personalised teaching is being strived for. Teaching staff </w:t>
      </w:r>
      <w:r w:rsidR="002A3B0A" w:rsidRPr="002A3B0A">
        <w:rPr>
          <w:sz w:val="22"/>
          <w:szCs w:val="22"/>
        </w:rPr>
        <w:t>have a duty to plan for the needs of all learners.</w:t>
      </w:r>
      <w:r w:rsidR="002A3B0A" w:rsidRPr="002A3B0A">
        <w:rPr>
          <w:rFonts w:ascii="Arial" w:hAnsi="Arial" w:cs="Arial"/>
          <w:sz w:val="22"/>
          <w:szCs w:val="22"/>
        </w:rPr>
        <w:t> </w:t>
      </w:r>
      <w:r w:rsidR="002A3B0A" w:rsidRPr="002A3B0A">
        <w:rPr>
          <w:sz w:val="22"/>
          <w:szCs w:val="22"/>
        </w:rPr>
        <w:t xml:space="preserve"> This includes ensuring that </w:t>
      </w:r>
      <w:r w:rsidR="002A3B0A">
        <w:rPr>
          <w:sz w:val="22"/>
          <w:szCs w:val="22"/>
        </w:rPr>
        <w:t xml:space="preserve">any </w:t>
      </w:r>
      <w:r w:rsidR="002A3B0A" w:rsidRPr="002A3B0A">
        <w:rPr>
          <w:sz w:val="22"/>
          <w:szCs w:val="22"/>
        </w:rPr>
        <w:t>additional adults are used effectively. The school Inclusion</w:t>
      </w:r>
      <w:r w:rsidR="002A3B0A" w:rsidRPr="002A3B0A">
        <w:rPr>
          <w:rFonts w:ascii="Century Gothic" w:hAnsi="Century Gothic" w:cs="Century Gothic"/>
          <w:sz w:val="22"/>
          <w:szCs w:val="22"/>
        </w:rPr>
        <w:t> </w:t>
      </w:r>
      <w:r w:rsidR="002A3B0A" w:rsidRPr="002A3B0A">
        <w:rPr>
          <w:sz w:val="22"/>
          <w:szCs w:val="22"/>
        </w:rPr>
        <w:t xml:space="preserve">team </w:t>
      </w:r>
      <w:proofErr w:type="gramStart"/>
      <w:r w:rsidR="002A3B0A" w:rsidRPr="002A3B0A">
        <w:rPr>
          <w:sz w:val="22"/>
          <w:szCs w:val="22"/>
        </w:rPr>
        <w:t>is able to</w:t>
      </w:r>
      <w:proofErr w:type="gramEnd"/>
      <w:r w:rsidR="002A3B0A" w:rsidRPr="002A3B0A">
        <w:rPr>
          <w:sz w:val="22"/>
          <w:szCs w:val="22"/>
        </w:rPr>
        <w:t xml:space="preserve"> offer specialist expertise and advice to parents, teaching staff and pastoral teams in supporting SEND </w:t>
      </w:r>
      <w:r w:rsidR="002A3B0A">
        <w:rPr>
          <w:sz w:val="22"/>
          <w:szCs w:val="22"/>
        </w:rPr>
        <w:t>learners</w:t>
      </w:r>
      <w:r w:rsidR="002A3B0A" w:rsidRPr="002A3B0A">
        <w:rPr>
          <w:sz w:val="22"/>
          <w:szCs w:val="22"/>
        </w:rPr>
        <w:t xml:space="preserve">. The Senior Leadership Team and Curriculum Team Leaders monitor and assess the quality of learning </w:t>
      </w:r>
      <w:r w:rsidR="0020273C">
        <w:rPr>
          <w:sz w:val="22"/>
          <w:szCs w:val="22"/>
        </w:rPr>
        <w:t xml:space="preserve">and teaching </w:t>
      </w:r>
      <w:r w:rsidR="002A3B0A" w:rsidRPr="002A3B0A">
        <w:rPr>
          <w:sz w:val="22"/>
          <w:szCs w:val="22"/>
        </w:rPr>
        <w:t xml:space="preserve">in all classrooms for all </w:t>
      </w:r>
      <w:r w:rsidR="0020273C">
        <w:rPr>
          <w:sz w:val="22"/>
          <w:szCs w:val="22"/>
        </w:rPr>
        <w:t>learners,</w:t>
      </w:r>
      <w:r w:rsidR="002A3B0A" w:rsidRPr="002A3B0A">
        <w:rPr>
          <w:sz w:val="22"/>
          <w:szCs w:val="22"/>
        </w:rPr>
        <w:t xml:space="preserve"> including those with SEND. </w:t>
      </w:r>
    </w:p>
    <w:p w14:paraId="18E65A90" w14:textId="77777777" w:rsidR="00B3530E" w:rsidRDefault="00B3530E" w:rsidP="00281533">
      <w:pPr>
        <w:shd w:val="clear" w:color="auto" w:fill="FFFFFF" w:themeFill="background1"/>
        <w:spacing w:after="0"/>
        <w:rPr>
          <w:sz w:val="22"/>
          <w:szCs w:val="22"/>
        </w:rPr>
      </w:pPr>
    </w:p>
    <w:p w14:paraId="00282528" w14:textId="3508FCDA" w:rsidR="00117614" w:rsidRDefault="00117614" w:rsidP="00281533">
      <w:pPr>
        <w:shd w:val="clear" w:color="auto" w:fill="FFFFFF" w:themeFill="background1"/>
        <w:spacing w:after="0"/>
        <w:rPr>
          <w:sz w:val="22"/>
          <w:szCs w:val="22"/>
        </w:rPr>
      </w:pPr>
      <w:r w:rsidRPr="00117614">
        <w:rPr>
          <w:sz w:val="22"/>
          <w:szCs w:val="22"/>
        </w:rPr>
        <w:t>Teachers</w:t>
      </w:r>
      <w:r>
        <w:rPr>
          <w:sz w:val="22"/>
          <w:szCs w:val="22"/>
        </w:rPr>
        <w:t xml:space="preserve"> will </w:t>
      </w:r>
      <w:r w:rsidRPr="00117614">
        <w:rPr>
          <w:sz w:val="22"/>
          <w:szCs w:val="22"/>
        </w:rPr>
        <w:t xml:space="preserve">use a range of classroom assessments to identify </w:t>
      </w:r>
      <w:r>
        <w:rPr>
          <w:sz w:val="22"/>
          <w:szCs w:val="22"/>
        </w:rPr>
        <w:t xml:space="preserve">learners </w:t>
      </w:r>
      <w:r w:rsidRPr="00117614">
        <w:rPr>
          <w:sz w:val="22"/>
          <w:szCs w:val="22"/>
        </w:rPr>
        <w:t>of concern and relevant targets</w:t>
      </w:r>
      <w:r>
        <w:rPr>
          <w:sz w:val="22"/>
          <w:szCs w:val="22"/>
        </w:rPr>
        <w:t xml:space="preserve">. </w:t>
      </w:r>
      <w:r w:rsidRPr="00117614">
        <w:rPr>
          <w:sz w:val="22"/>
          <w:szCs w:val="22"/>
        </w:rPr>
        <w:t xml:space="preserve">Teachers then plan to support those </w:t>
      </w:r>
      <w:r>
        <w:rPr>
          <w:sz w:val="22"/>
          <w:szCs w:val="22"/>
        </w:rPr>
        <w:t xml:space="preserve">learners </w:t>
      </w:r>
      <w:r w:rsidRPr="00117614">
        <w:rPr>
          <w:sz w:val="22"/>
          <w:szCs w:val="22"/>
        </w:rPr>
        <w:t>through adaptive teaching e.g. teacher tweaks and adaptations</w:t>
      </w:r>
      <w:r>
        <w:rPr>
          <w:sz w:val="22"/>
          <w:szCs w:val="22"/>
        </w:rPr>
        <w:t xml:space="preserve">. Using the adaptive teaching toolkit for support. </w:t>
      </w:r>
      <w:r w:rsidRPr="00117614">
        <w:rPr>
          <w:sz w:val="22"/>
          <w:szCs w:val="22"/>
        </w:rPr>
        <w:t xml:space="preserve">Additional classroom support/interventions may be implemented. The provision being made for these </w:t>
      </w:r>
      <w:r>
        <w:rPr>
          <w:sz w:val="22"/>
          <w:szCs w:val="22"/>
        </w:rPr>
        <w:t xml:space="preserve">learners </w:t>
      </w:r>
      <w:r w:rsidRPr="00117614">
        <w:rPr>
          <w:sz w:val="22"/>
          <w:szCs w:val="22"/>
        </w:rPr>
        <w:t>is regularly reviewed as well as their prog</w:t>
      </w:r>
      <w:r>
        <w:rPr>
          <w:sz w:val="22"/>
          <w:szCs w:val="22"/>
        </w:rPr>
        <w:t>ress</w:t>
      </w:r>
      <w:r w:rsidRPr="00117614">
        <w:rPr>
          <w:sz w:val="22"/>
          <w:szCs w:val="22"/>
        </w:rPr>
        <w:t>.</w:t>
      </w:r>
    </w:p>
    <w:p w14:paraId="52C58EDF" w14:textId="77777777" w:rsidR="00692696" w:rsidRDefault="00692696" w:rsidP="00281533">
      <w:pPr>
        <w:shd w:val="clear" w:color="auto" w:fill="FFFFFF" w:themeFill="background1"/>
        <w:spacing w:after="0"/>
        <w:rPr>
          <w:sz w:val="22"/>
          <w:szCs w:val="22"/>
        </w:rPr>
      </w:pPr>
    </w:p>
    <w:p w14:paraId="24605BE3" w14:textId="3E988CB1" w:rsidR="00692696" w:rsidRDefault="00692696" w:rsidP="00281533">
      <w:pPr>
        <w:shd w:val="clear" w:color="auto" w:fill="FFFFFF" w:themeFill="background1"/>
        <w:spacing w:after="0"/>
        <w:rPr>
          <w:sz w:val="22"/>
          <w:szCs w:val="22"/>
        </w:rPr>
      </w:pPr>
      <w:r w:rsidRPr="00692696">
        <w:rPr>
          <w:sz w:val="22"/>
          <w:szCs w:val="22"/>
        </w:rPr>
        <w:t xml:space="preserve">If concerns persist following a period </w:t>
      </w:r>
      <w:r>
        <w:rPr>
          <w:sz w:val="22"/>
          <w:szCs w:val="22"/>
        </w:rPr>
        <w:t>of teacher adaptations</w:t>
      </w:r>
      <w:r w:rsidRPr="00692696">
        <w:rPr>
          <w:sz w:val="22"/>
          <w:szCs w:val="22"/>
        </w:rPr>
        <w:t>, concerns will be shared with the SENDCO and parents</w:t>
      </w:r>
      <w:r>
        <w:rPr>
          <w:sz w:val="22"/>
          <w:szCs w:val="22"/>
        </w:rPr>
        <w:t>/carers</w:t>
      </w:r>
      <w:r w:rsidR="00FD3F94">
        <w:rPr>
          <w:sz w:val="22"/>
          <w:szCs w:val="22"/>
        </w:rPr>
        <w:t xml:space="preserve">. </w:t>
      </w:r>
      <w:r w:rsidRPr="00692696">
        <w:rPr>
          <w:sz w:val="22"/>
          <w:szCs w:val="22"/>
        </w:rPr>
        <w:t xml:space="preserve">Additional support/interventions may be planned. The </w:t>
      </w:r>
      <w:r>
        <w:rPr>
          <w:sz w:val="22"/>
          <w:szCs w:val="22"/>
        </w:rPr>
        <w:t>learners</w:t>
      </w:r>
      <w:r w:rsidRPr="00692696">
        <w:rPr>
          <w:sz w:val="22"/>
          <w:szCs w:val="22"/>
        </w:rPr>
        <w:t xml:space="preserve"> progress and any interventions will be monitored and reviewed carefully for impact by class teacher and SENDCO</w:t>
      </w:r>
      <w:r>
        <w:rPr>
          <w:sz w:val="22"/>
          <w:szCs w:val="22"/>
        </w:rPr>
        <w:t xml:space="preserve">. </w:t>
      </w:r>
      <w:r w:rsidRPr="00692696">
        <w:rPr>
          <w:sz w:val="22"/>
          <w:szCs w:val="22"/>
        </w:rPr>
        <w:t xml:space="preserve"> </w:t>
      </w:r>
    </w:p>
    <w:p w14:paraId="16B35C98" w14:textId="522E1580" w:rsidR="0099687C" w:rsidRDefault="0099687C" w:rsidP="00281533">
      <w:pPr>
        <w:shd w:val="clear" w:color="auto" w:fill="FFFFFF" w:themeFill="background1"/>
        <w:spacing w:after="0"/>
        <w:rPr>
          <w:sz w:val="22"/>
          <w:szCs w:val="22"/>
        </w:rPr>
      </w:pPr>
    </w:p>
    <w:p w14:paraId="076F7269" w14:textId="77777777" w:rsidR="00300C10" w:rsidRDefault="00300C10" w:rsidP="00281533">
      <w:pPr>
        <w:shd w:val="clear" w:color="auto" w:fill="FFFFFF" w:themeFill="background1"/>
        <w:spacing w:after="0"/>
        <w:rPr>
          <w:b/>
          <w:bCs/>
          <w:sz w:val="22"/>
          <w:szCs w:val="22"/>
        </w:rPr>
      </w:pPr>
    </w:p>
    <w:p w14:paraId="27D1C72F" w14:textId="4C8AE491" w:rsidR="00E64E92" w:rsidRPr="00E64E92" w:rsidRDefault="00E64E92" w:rsidP="00281533">
      <w:pPr>
        <w:shd w:val="clear" w:color="auto" w:fill="FFFFFF" w:themeFill="background1"/>
        <w:spacing w:after="0"/>
        <w:rPr>
          <w:b/>
          <w:bCs/>
          <w:sz w:val="22"/>
          <w:szCs w:val="22"/>
        </w:rPr>
      </w:pPr>
      <w:r>
        <w:rPr>
          <w:b/>
          <w:bCs/>
          <w:sz w:val="22"/>
          <w:szCs w:val="22"/>
        </w:rPr>
        <w:lastRenderedPageBreak/>
        <w:t xml:space="preserve">Review </w:t>
      </w:r>
    </w:p>
    <w:p w14:paraId="315B1EE4" w14:textId="77777777" w:rsidR="003630C9" w:rsidRDefault="00E64E92" w:rsidP="00281533">
      <w:pPr>
        <w:shd w:val="clear" w:color="auto" w:fill="FFFFFF" w:themeFill="background1"/>
        <w:spacing w:after="0"/>
        <w:rPr>
          <w:sz w:val="22"/>
          <w:szCs w:val="22"/>
        </w:rPr>
      </w:pPr>
      <w:r w:rsidRPr="00E64E92">
        <w:rPr>
          <w:sz w:val="22"/>
          <w:szCs w:val="22"/>
        </w:rPr>
        <w:t xml:space="preserve">Following a review of </w:t>
      </w:r>
      <w:r>
        <w:rPr>
          <w:sz w:val="22"/>
          <w:szCs w:val="22"/>
        </w:rPr>
        <w:t xml:space="preserve">universal provision </w:t>
      </w:r>
      <w:r w:rsidRPr="00E64E92">
        <w:rPr>
          <w:sz w:val="22"/>
          <w:szCs w:val="22"/>
        </w:rPr>
        <w:t xml:space="preserve">and of the </w:t>
      </w:r>
      <w:r>
        <w:rPr>
          <w:sz w:val="22"/>
          <w:szCs w:val="22"/>
        </w:rPr>
        <w:t xml:space="preserve">learners </w:t>
      </w:r>
      <w:r w:rsidRPr="00E64E92">
        <w:rPr>
          <w:sz w:val="22"/>
          <w:szCs w:val="22"/>
        </w:rPr>
        <w:t xml:space="preserve">learning, SEMH or social needs, if concerns persist and the student is requiring support which is additional to and different from standard quality first teaching, they will be moved to </w:t>
      </w:r>
      <w:r w:rsidR="003630C9">
        <w:rPr>
          <w:sz w:val="22"/>
          <w:szCs w:val="22"/>
        </w:rPr>
        <w:t xml:space="preserve">targeted provision. </w:t>
      </w:r>
    </w:p>
    <w:p w14:paraId="5A4A78E8" w14:textId="77777777" w:rsidR="003630C9" w:rsidRDefault="003630C9" w:rsidP="00281533">
      <w:pPr>
        <w:shd w:val="clear" w:color="auto" w:fill="FFFFFF" w:themeFill="background1"/>
        <w:spacing w:after="0"/>
        <w:rPr>
          <w:sz w:val="22"/>
          <w:szCs w:val="22"/>
        </w:rPr>
      </w:pPr>
    </w:p>
    <w:p w14:paraId="0C87D34B" w14:textId="10B63AE5" w:rsidR="003630C9" w:rsidRDefault="003630C9" w:rsidP="00281533">
      <w:pPr>
        <w:shd w:val="clear" w:color="auto" w:fill="FFFFFF" w:themeFill="background1"/>
        <w:spacing w:after="0"/>
        <w:rPr>
          <w:b/>
          <w:bCs/>
          <w:sz w:val="22"/>
          <w:szCs w:val="22"/>
        </w:rPr>
      </w:pPr>
      <w:r>
        <w:rPr>
          <w:b/>
          <w:bCs/>
          <w:sz w:val="22"/>
          <w:szCs w:val="22"/>
        </w:rPr>
        <w:t xml:space="preserve">Targeted </w:t>
      </w:r>
      <w:r w:rsidR="00604361">
        <w:rPr>
          <w:b/>
          <w:bCs/>
          <w:sz w:val="22"/>
          <w:szCs w:val="22"/>
        </w:rPr>
        <w:t>Provision</w:t>
      </w:r>
      <w:r>
        <w:rPr>
          <w:b/>
          <w:bCs/>
          <w:sz w:val="22"/>
          <w:szCs w:val="22"/>
        </w:rPr>
        <w:t xml:space="preserve"> </w:t>
      </w:r>
    </w:p>
    <w:p w14:paraId="07850197" w14:textId="6CDBADBD" w:rsidR="00BA718B" w:rsidRDefault="00BA718B" w:rsidP="00BA718B">
      <w:pPr>
        <w:shd w:val="clear" w:color="auto" w:fill="FFFFFF" w:themeFill="background1"/>
        <w:spacing w:after="0"/>
        <w:rPr>
          <w:sz w:val="22"/>
          <w:szCs w:val="22"/>
        </w:rPr>
      </w:pPr>
      <w:r w:rsidRPr="00692696">
        <w:rPr>
          <w:sz w:val="22"/>
          <w:szCs w:val="22"/>
        </w:rPr>
        <w:t>Additional in-school assessments may be carried out</w:t>
      </w:r>
      <w:r>
        <w:rPr>
          <w:sz w:val="22"/>
          <w:szCs w:val="22"/>
        </w:rPr>
        <w:t xml:space="preserve"> or r</w:t>
      </w:r>
      <w:r w:rsidRPr="00692696">
        <w:rPr>
          <w:sz w:val="22"/>
          <w:szCs w:val="22"/>
        </w:rPr>
        <w:t xml:space="preserve">eferrals may be made to external agencies for assessment and additional support. </w:t>
      </w:r>
      <w:r>
        <w:rPr>
          <w:sz w:val="22"/>
          <w:szCs w:val="22"/>
        </w:rPr>
        <w:t xml:space="preserve">(assess) </w:t>
      </w:r>
    </w:p>
    <w:p w14:paraId="1E767D96" w14:textId="3F1765B2" w:rsidR="00BA718B" w:rsidRDefault="00E64E92" w:rsidP="00281533">
      <w:pPr>
        <w:shd w:val="clear" w:color="auto" w:fill="FFFFFF" w:themeFill="background1"/>
        <w:spacing w:after="0"/>
        <w:rPr>
          <w:sz w:val="22"/>
          <w:szCs w:val="22"/>
        </w:rPr>
      </w:pPr>
      <w:r w:rsidRPr="00E64E92">
        <w:rPr>
          <w:sz w:val="22"/>
          <w:szCs w:val="22"/>
        </w:rPr>
        <w:t>Teacher, parents</w:t>
      </w:r>
      <w:r w:rsidR="00BA718B">
        <w:rPr>
          <w:sz w:val="22"/>
          <w:szCs w:val="22"/>
        </w:rPr>
        <w:t>/carers</w:t>
      </w:r>
      <w:r w:rsidRPr="00E64E92">
        <w:rPr>
          <w:sz w:val="22"/>
          <w:szCs w:val="22"/>
        </w:rPr>
        <w:t xml:space="preserve">, </w:t>
      </w:r>
      <w:r w:rsidR="00BA718B">
        <w:rPr>
          <w:sz w:val="22"/>
          <w:szCs w:val="22"/>
        </w:rPr>
        <w:t>learners and S</w:t>
      </w:r>
      <w:r w:rsidRPr="00E64E92">
        <w:rPr>
          <w:sz w:val="22"/>
          <w:szCs w:val="22"/>
        </w:rPr>
        <w:t xml:space="preserve">ENDCO will set targets and plan relevant provision and interventions. </w:t>
      </w:r>
      <w:r w:rsidR="00BA718B">
        <w:rPr>
          <w:sz w:val="22"/>
          <w:szCs w:val="22"/>
        </w:rPr>
        <w:t xml:space="preserve">(plan + do) </w:t>
      </w:r>
    </w:p>
    <w:p w14:paraId="6D6E4258" w14:textId="24E15678" w:rsidR="00E64E92" w:rsidRDefault="00E64E92" w:rsidP="00281533">
      <w:pPr>
        <w:shd w:val="clear" w:color="auto" w:fill="FFFFFF" w:themeFill="background1"/>
        <w:spacing w:after="0"/>
        <w:rPr>
          <w:sz w:val="22"/>
          <w:szCs w:val="22"/>
        </w:rPr>
      </w:pPr>
      <w:r w:rsidRPr="00E64E92">
        <w:rPr>
          <w:sz w:val="22"/>
          <w:szCs w:val="22"/>
        </w:rPr>
        <w:t xml:space="preserve">Targets will be captured in a </w:t>
      </w:r>
      <w:r w:rsidR="00BA718B">
        <w:rPr>
          <w:sz w:val="22"/>
          <w:szCs w:val="22"/>
        </w:rPr>
        <w:t xml:space="preserve">Student Success Plan (SSP) </w:t>
      </w:r>
      <w:r w:rsidRPr="00E64E92">
        <w:rPr>
          <w:sz w:val="22"/>
          <w:szCs w:val="22"/>
        </w:rPr>
        <w:t>which will be reviewed termly with parents</w:t>
      </w:r>
      <w:r w:rsidR="00BA718B">
        <w:rPr>
          <w:sz w:val="22"/>
          <w:szCs w:val="22"/>
        </w:rPr>
        <w:t>/carers and learner</w:t>
      </w:r>
      <w:r w:rsidRPr="00E64E92">
        <w:rPr>
          <w:sz w:val="22"/>
          <w:szCs w:val="22"/>
        </w:rPr>
        <w:t>.</w:t>
      </w:r>
      <w:r w:rsidR="00BA718B">
        <w:rPr>
          <w:sz w:val="22"/>
          <w:szCs w:val="22"/>
        </w:rPr>
        <w:t xml:space="preserve"> (review)</w:t>
      </w:r>
    </w:p>
    <w:p w14:paraId="2ADD2D9E" w14:textId="77777777" w:rsidR="0020273C" w:rsidRDefault="0020273C" w:rsidP="00117DE2">
      <w:pPr>
        <w:shd w:val="clear" w:color="auto" w:fill="FFFFFF" w:themeFill="background1"/>
        <w:spacing w:after="0"/>
        <w:rPr>
          <w:sz w:val="22"/>
          <w:szCs w:val="22"/>
        </w:rPr>
      </w:pPr>
    </w:p>
    <w:p w14:paraId="75A8E34A" w14:textId="4DCD6611" w:rsidR="00BA718B" w:rsidRDefault="001A265F" w:rsidP="00117DE2">
      <w:pPr>
        <w:shd w:val="clear" w:color="auto" w:fill="FFFFFF" w:themeFill="background1"/>
        <w:spacing w:after="0"/>
        <w:rPr>
          <w:sz w:val="22"/>
          <w:szCs w:val="22"/>
        </w:rPr>
      </w:pPr>
      <w:r>
        <w:rPr>
          <w:sz w:val="22"/>
          <w:szCs w:val="22"/>
        </w:rPr>
        <w:t>After</w:t>
      </w:r>
      <w:r w:rsidR="00260822">
        <w:rPr>
          <w:sz w:val="22"/>
          <w:szCs w:val="22"/>
        </w:rPr>
        <w:t xml:space="preserve"> a review cycle, the SENDCO, parent/carer, learner and class teacher will discuss the </w:t>
      </w:r>
      <w:r w:rsidR="004F356D">
        <w:rPr>
          <w:sz w:val="22"/>
          <w:szCs w:val="22"/>
        </w:rPr>
        <w:t xml:space="preserve">impact of the targets. If the targets are </w:t>
      </w:r>
      <w:proofErr w:type="gramStart"/>
      <w:r w:rsidR="004F356D">
        <w:rPr>
          <w:sz w:val="22"/>
          <w:szCs w:val="22"/>
        </w:rPr>
        <w:t>required</w:t>
      </w:r>
      <w:proofErr w:type="gramEnd"/>
      <w:r w:rsidR="004F356D">
        <w:rPr>
          <w:sz w:val="22"/>
          <w:szCs w:val="22"/>
        </w:rPr>
        <w:t xml:space="preserve"> the learner will be a</w:t>
      </w:r>
      <w:r w:rsidR="00260822" w:rsidRPr="00260822">
        <w:rPr>
          <w:sz w:val="22"/>
          <w:szCs w:val="22"/>
        </w:rPr>
        <w:t>dded to SEND support register</w:t>
      </w:r>
      <w:r w:rsidR="004F356D">
        <w:rPr>
          <w:sz w:val="22"/>
          <w:szCs w:val="22"/>
        </w:rPr>
        <w:t xml:space="preserve"> and p</w:t>
      </w:r>
      <w:r w:rsidR="00260822" w:rsidRPr="00260822">
        <w:rPr>
          <w:sz w:val="22"/>
          <w:szCs w:val="22"/>
        </w:rPr>
        <w:t>arents</w:t>
      </w:r>
      <w:r w:rsidR="004F356D">
        <w:rPr>
          <w:sz w:val="22"/>
          <w:szCs w:val="22"/>
        </w:rPr>
        <w:t>/carers</w:t>
      </w:r>
      <w:r w:rsidR="00260822" w:rsidRPr="00260822">
        <w:rPr>
          <w:sz w:val="22"/>
          <w:szCs w:val="22"/>
        </w:rPr>
        <w:t xml:space="preserve"> notified and involved in termly reviews</w:t>
      </w:r>
    </w:p>
    <w:p w14:paraId="70BFBDF3" w14:textId="77777777" w:rsidR="00BA718B" w:rsidRDefault="00BA718B" w:rsidP="00117DE2">
      <w:pPr>
        <w:shd w:val="clear" w:color="auto" w:fill="FFFFFF" w:themeFill="background1"/>
        <w:spacing w:after="0"/>
        <w:rPr>
          <w:sz w:val="22"/>
          <w:szCs w:val="22"/>
        </w:rPr>
      </w:pPr>
    </w:p>
    <w:p w14:paraId="34C956AE" w14:textId="39D11465" w:rsidR="004F356D" w:rsidRDefault="006571DF" w:rsidP="00117DE2">
      <w:pPr>
        <w:shd w:val="clear" w:color="auto" w:fill="FFFFFF" w:themeFill="background1"/>
        <w:spacing w:after="0"/>
        <w:rPr>
          <w:sz w:val="22"/>
          <w:szCs w:val="22"/>
        </w:rPr>
      </w:pPr>
      <w:r>
        <w:rPr>
          <w:sz w:val="22"/>
          <w:szCs w:val="22"/>
        </w:rPr>
        <w:t xml:space="preserve">After each cycle is complete, if the learner no longer needs the </w:t>
      </w:r>
      <w:r w:rsidR="00FD3F94">
        <w:rPr>
          <w:sz w:val="22"/>
          <w:szCs w:val="22"/>
        </w:rPr>
        <w:t>targeted provision</w:t>
      </w:r>
      <w:r>
        <w:rPr>
          <w:sz w:val="22"/>
          <w:szCs w:val="22"/>
        </w:rPr>
        <w:t xml:space="preserve"> and with the teachers knowing the learners needs, they can receive</w:t>
      </w:r>
      <w:r w:rsidR="00823810">
        <w:rPr>
          <w:sz w:val="22"/>
          <w:szCs w:val="22"/>
        </w:rPr>
        <w:t xml:space="preserve"> effective inclusive learning, the learner will be removed from the record of need. </w:t>
      </w:r>
    </w:p>
    <w:p w14:paraId="6D8FF5D5" w14:textId="77777777" w:rsidR="00823810" w:rsidRDefault="00823810" w:rsidP="00117DE2">
      <w:pPr>
        <w:shd w:val="clear" w:color="auto" w:fill="FFFFFF" w:themeFill="background1"/>
        <w:spacing w:after="0"/>
        <w:rPr>
          <w:sz w:val="22"/>
          <w:szCs w:val="22"/>
        </w:rPr>
      </w:pPr>
    </w:p>
    <w:p w14:paraId="5599487D" w14:textId="77777777" w:rsidR="00D55ED8" w:rsidRDefault="00823810" w:rsidP="00117DE2">
      <w:pPr>
        <w:shd w:val="clear" w:color="auto" w:fill="FFFFFF" w:themeFill="background1"/>
        <w:spacing w:after="0"/>
        <w:rPr>
          <w:sz w:val="22"/>
          <w:szCs w:val="22"/>
        </w:rPr>
      </w:pPr>
      <w:r w:rsidRPr="00823810">
        <w:rPr>
          <w:sz w:val="22"/>
          <w:szCs w:val="22"/>
        </w:rPr>
        <w:t xml:space="preserve">For some </w:t>
      </w:r>
      <w:r>
        <w:rPr>
          <w:sz w:val="22"/>
          <w:szCs w:val="22"/>
        </w:rPr>
        <w:t>learners</w:t>
      </w:r>
      <w:r w:rsidRPr="00823810">
        <w:rPr>
          <w:sz w:val="22"/>
          <w:szCs w:val="22"/>
        </w:rPr>
        <w:t xml:space="preserve">, </w:t>
      </w:r>
      <w:r>
        <w:rPr>
          <w:sz w:val="22"/>
          <w:szCs w:val="22"/>
        </w:rPr>
        <w:t xml:space="preserve">targeted provision </w:t>
      </w:r>
      <w:r w:rsidRPr="00823810">
        <w:rPr>
          <w:sz w:val="22"/>
          <w:szCs w:val="22"/>
        </w:rPr>
        <w:t xml:space="preserve">will not be adequate to enable them to make expected progress towards their targets. Following evidenced cycles of SEND support, the </w:t>
      </w:r>
      <w:r>
        <w:rPr>
          <w:sz w:val="22"/>
          <w:szCs w:val="22"/>
        </w:rPr>
        <w:t xml:space="preserve">school </w:t>
      </w:r>
      <w:r w:rsidRPr="00823810">
        <w:rPr>
          <w:sz w:val="22"/>
          <w:szCs w:val="22"/>
        </w:rPr>
        <w:t xml:space="preserve">may apply for an Education, Health and Care Plan. From the agreement to assess, the local authority coordinates an assessment of needs within a 20-week window. The </w:t>
      </w:r>
      <w:r w:rsidR="00D55ED8">
        <w:rPr>
          <w:sz w:val="22"/>
          <w:szCs w:val="22"/>
        </w:rPr>
        <w:t>learner</w:t>
      </w:r>
      <w:r w:rsidRPr="00823810">
        <w:rPr>
          <w:sz w:val="22"/>
          <w:szCs w:val="22"/>
        </w:rPr>
        <w:t>, parents</w:t>
      </w:r>
      <w:r w:rsidR="00D55ED8">
        <w:rPr>
          <w:sz w:val="22"/>
          <w:szCs w:val="22"/>
        </w:rPr>
        <w:t>/carer</w:t>
      </w:r>
      <w:r w:rsidRPr="00823810">
        <w:rPr>
          <w:sz w:val="22"/>
          <w:szCs w:val="22"/>
        </w:rPr>
        <w:t xml:space="preserve"> and</w:t>
      </w:r>
      <w:r w:rsidR="00D55ED8">
        <w:rPr>
          <w:sz w:val="22"/>
          <w:szCs w:val="22"/>
        </w:rPr>
        <w:t xml:space="preserve"> school </w:t>
      </w:r>
      <w:r w:rsidRPr="00823810">
        <w:rPr>
          <w:sz w:val="22"/>
          <w:szCs w:val="22"/>
        </w:rPr>
        <w:t xml:space="preserve">are fully involved in this process. Needs will be identified, targets set, and plans made for provision to meet these needs. </w:t>
      </w:r>
    </w:p>
    <w:p w14:paraId="3E06A839" w14:textId="77777777" w:rsidR="00D55ED8" w:rsidRDefault="00D55ED8" w:rsidP="00117DE2">
      <w:pPr>
        <w:shd w:val="clear" w:color="auto" w:fill="FFFFFF" w:themeFill="background1"/>
        <w:spacing w:after="0"/>
        <w:rPr>
          <w:sz w:val="22"/>
          <w:szCs w:val="22"/>
        </w:rPr>
      </w:pPr>
    </w:p>
    <w:p w14:paraId="2DC25ECB" w14:textId="4C14E8C5" w:rsidR="003C2092" w:rsidRDefault="003C2092" w:rsidP="00117DE2">
      <w:pPr>
        <w:shd w:val="clear" w:color="auto" w:fill="FFFFFF" w:themeFill="background1"/>
        <w:spacing w:after="0"/>
        <w:rPr>
          <w:sz w:val="22"/>
          <w:szCs w:val="22"/>
        </w:rPr>
      </w:pPr>
      <w:r>
        <w:rPr>
          <w:sz w:val="22"/>
          <w:szCs w:val="22"/>
        </w:rPr>
        <w:t xml:space="preserve">Once an EHCP has been awarded, the learners will be </w:t>
      </w:r>
      <w:r w:rsidR="00A132AE">
        <w:rPr>
          <w:sz w:val="22"/>
          <w:szCs w:val="22"/>
        </w:rPr>
        <w:t xml:space="preserve">accessing our bespoke provision of support. </w:t>
      </w:r>
    </w:p>
    <w:p w14:paraId="071F1487" w14:textId="77777777" w:rsidR="00A132AE" w:rsidRDefault="00A132AE" w:rsidP="00117DE2">
      <w:pPr>
        <w:shd w:val="clear" w:color="auto" w:fill="FFFFFF" w:themeFill="background1"/>
        <w:spacing w:after="0"/>
        <w:rPr>
          <w:sz w:val="22"/>
          <w:szCs w:val="22"/>
        </w:rPr>
      </w:pPr>
    </w:p>
    <w:p w14:paraId="1376142C" w14:textId="77777777" w:rsidR="003C2092" w:rsidRDefault="003C2092" w:rsidP="00117DE2">
      <w:pPr>
        <w:shd w:val="clear" w:color="auto" w:fill="FFFFFF" w:themeFill="background1"/>
        <w:spacing w:after="0"/>
        <w:rPr>
          <w:sz w:val="22"/>
          <w:szCs w:val="22"/>
        </w:rPr>
      </w:pPr>
      <w:r>
        <w:rPr>
          <w:b/>
          <w:bCs/>
          <w:sz w:val="22"/>
          <w:szCs w:val="22"/>
        </w:rPr>
        <w:t xml:space="preserve">Bespoke provision </w:t>
      </w:r>
    </w:p>
    <w:p w14:paraId="3E5BA095" w14:textId="2E06A69F" w:rsidR="00823810" w:rsidRDefault="00823810" w:rsidP="00117DE2">
      <w:pPr>
        <w:shd w:val="clear" w:color="auto" w:fill="FFFFFF" w:themeFill="background1"/>
        <w:spacing w:after="0"/>
        <w:rPr>
          <w:sz w:val="22"/>
          <w:szCs w:val="22"/>
        </w:rPr>
      </w:pPr>
      <w:r w:rsidRPr="00823810">
        <w:rPr>
          <w:sz w:val="22"/>
          <w:szCs w:val="22"/>
        </w:rPr>
        <w:t xml:space="preserve">These </w:t>
      </w:r>
      <w:r w:rsidR="00A132AE">
        <w:rPr>
          <w:sz w:val="22"/>
          <w:szCs w:val="22"/>
        </w:rPr>
        <w:t xml:space="preserve">learners </w:t>
      </w:r>
      <w:r w:rsidRPr="00823810">
        <w:rPr>
          <w:sz w:val="22"/>
          <w:szCs w:val="22"/>
        </w:rPr>
        <w:t xml:space="preserve">will continue to be supported by a </w:t>
      </w:r>
      <w:r w:rsidR="00B433E9">
        <w:rPr>
          <w:sz w:val="22"/>
          <w:szCs w:val="22"/>
        </w:rPr>
        <w:t xml:space="preserve">student success plan </w:t>
      </w:r>
      <w:r w:rsidRPr="00823810">
        <w:rPr>
          <w:sz w:val="22"/>
          <w:szCs w:val="22"/>
        </w:rPr>
        <w:t>which is reviewed on a termly basis and will have a statutory annual review of their EHCP</w:t>
      </w:r>
      <w:r w:rsidR="003C2092">
        <w:rPr>
          <w:sz w:val="22"/>
          <w:szCs w:val="22"/>
        </w:rPr>
        <w:t>.</w:t>
      </w:r>
      <w:r w:rsidR="00A132AE">
        <w:rPr>
          <w:sz w:val="22"/>
          <w:szCs w:val="22"/>
        </w:rPr>
        <w:t xml:space="preserve"> A </w:t>
      </w:r>
      <w:r w:rsidR="00A5241A">
        <w:rPr>
          <w:sz w:val="22"/>
          <w:szCs w:val="22"/>
        </w:rPr>
        <w:t xml:space="preserve">bespoke plan of interventions </w:t>
      </w:r>
      <w:r w:rsidR="00F35872">
        <w:rPr>
          <w:sz w:val="22"/>
          <w:szCs w:val="22"/>
        </w:rPr>
        <w:t xml:space="preserve">via internal support or external professionals will be in place and reviewed. </w:t>
      </w:r>
    </w:p>
    <w:p w14:paraId="63F902B5" w14:textId="77777777" w:rsidR="003C2092" w:rsidRDefault="003C2092" w:rsidP="00117DE2">
      <w:pPr>
        <w:shd w:val="clear" w:color="auto" w:fill="FFFFFF" w:themeFill="background1"/>
        <w:spacing w:after="0"/>
        <w:rPr>
          <w:sz w:val="22"/>
          <w:szCs w:val="22"/>
        </w:rPr>
      </w:pPr>
    </w:p>
    <w:p w14:paraId="4BFB9331" w14:textId="46078DF1" w:rsidR="00A22E0B" w:rsidRPr="0088775F" w:rsidRDefault="00281533" w:rsidP="00117DE2">
      <w:pPr>
        <w:shd w:val="clear" w:color="auto" w:fill="FFFFFF" w:themeFill="background1"/>
        <w:spacing w:after="0"/>
      </w:pPr>
      <w:r w:rsidRPr="0088775F">
        <w:rPr>
          <w:sz w:val="22"/>
          <w:szCs w:val="22"/>
        </w:rPr>
        <w:t>This model ensures that every learner has access to the right support at the right time, and that provision builds on strong classroom practice rather than replacing it.</w:t>
      </w:r>
    </w:p>
    <w:p w14:paraId="4700269A" w14:textId="77777777" w:rsidR="000510E1" w:rsidRDefault="000510E1" w:rsidP="00117DE2">
      <w:pPr>
        <w:shd w:val="clear" w:color="auto" w:fill="FFFFFF" w:themeFill="background1"/>
        <w:spacing w:after="0"/>
        <w:rPr>
          <w:b/>
          <w:bCs/>
        </w:rPr>
      </w:pPr>
    </w:p>
    <w:p w14:paraId="2425E13B" w14:textId="1A469FB3" w:rsidR="00A655E4" w:rsidRDefault="00A655E4" w:rsidP="00117DE2">
      <w:pPr>
        <w:shd w:val="clear" w:color="auto" w:fill="FFFFFF" w:themeFill="background1"/>
        <w:spacing w:after="0"/>
        <w:rPr>
          <w:b/>
          <w:bCs/>
        </w:rPr>
      </w:pPr>
      <w:r>
        <w:rPr>
          <w:b/>
          <w:bCs/>
        </w:rPr>
        <w:t xml:space="preserve">Assess </w:t>
      </w:r>
    </w:p>
    <w:p w14:paraId="40E175BC" w14:textId="047C4BF0" w:rsidR="00A655E4" w:rsidRDefault="0033232A" w:rsidP="0033232A">
      <w:pPr>
        <w:pStyle w:val="ListParagraph"/>
        <w:numPr>
          <w:ilvl w:val="1"/>
          <w:numId w:val="36"/>
        </w:numPr>
        <w:shd w:val="clear" w:color="auto" w:fill="FFFFFF" w:themeFill="background1"/>
        <w:spacing w:after="0"/>
      </w:pPr>
      <w:r>
        <w:t xml:space="preserve">Baseline collected to show where the learner is </w:t>
      </w:r>
    </w:p>
    <w:p w14:paraId="71486479" w14:textId="0FCE97B5" w:rsidR="0033232A" w:rsidRDefault="0033232A" w:rsidP="0033232A">
      <w:pPr>
        <w:shd w:val="clear" w:color="auto" w:fill="FFFFFF" w:themeFill="background1"/>
        <w:spacing w:after="0"/>
      </w:pPr>
      <w:r>
        <w:t xml:space="preserve">Plan </w:t>
      </w:r>
    </w:p>
    <w:p w14:paraId="782D4F02" w14:textId="51286ABE" w:rsidR="0033232A" w:rsidRDefault="0033232A" w:rsidP="0033232A">
      <w:pPr>
        <w:pStyle w:val="ListParagraph"/>
        <w:numPr>
          <w:ilvl w:val="1"/>
          <w:numId w:val="36"/>
        </w:numPr>
        <w:shd w:val="clear" w:color="auto" w:fill="FFFFFF" w:themeFill="background1"/>
        <w:spacing w:after="0"/>
      </w:pPr>
      <w:r>
        <w:t xml:space="preserve">Research informed intervention determined and proposed outcomes. </w:t>
      </w:r>
    </w:p>
    <w:p w14:paraId="4145A95A" w14:textId="5C9B5893" w:rsidR="0033232A" w:rsidRDefault="00383886" w:rsidP="0033232A">
      <w:pPr>
        <w:pStyle w:val="ListParagraph"/>
        <w:numPr>
          <w:ilvl w:val="1"/>
          <w:numId w:val="36"/>
        </w:numPr>
        <w:shd w:val="clear" w:color="auto" w:fill="FFFFFF" w:themeFill="background1"/>
        <w:spacing w:after="0"/>
      </w:pPr>
      <w:r>
        <w:t>Determine</w:t>
      </w:r>
      <w:r w:rsidR="0033232A">
        <w:t xml:space="preserve"> the length of time for intervention</w:t>
      </w:r>
    </w:p>
    <w:p w14:paraId="7C349ECC" w14:textId="03313862" w:rsidR="0033232A" w:rsidRDefault="0033232A" w:rsidP="0033232A">
      <w:pPr>
        <w:shd w:val="clear" w:color="auto" w:fill="FFFFFF" w:themeFill="background1"/>
        <w:spacing w:after="0"/>
      </w:pPr>
      <w:r>
        <w:lastRenderedPageBreak/>
        <w:t xml:space="preserve">Do </w:t>
      </w:r>
    </w:p>
    <w:p w14:paraId="26BFD3C6" w14:textId="782B7962" w:rsidR="0033232A" w:rsidRDefault="0033232A" w:rsidP="0033232A">
      <w:pPr>
        <w:shd w:val="clear" w:color="auto" w:fill="FFFFFF" w:themeFill="background1"/>
        <w:spacing w:after="0"/>
      </w:pPr>
      <w:r>
        <w:t xml:space="preserve">Review </w:t>
      </w:r>
    </w:p>
    <w:p w14:paraId="465B4AA9" w14:textId="27CED4C7" w:rsidR="0033232A" w:rsidRDefault="0033232A" w:rsidP="0033232A">
      <w:pPr>
        <w:pStyle w:val="ListParagraph"/>
        <w:numPr>
          <w:ilvl w:val="1"/>
          <w:numId w:val="36"/>
        </w:numPr>
        <w:shd w:val="clear" w:color="auto" w:fill="FFFFFF" w:themeFill="background1"/>
        <w:spacing w:after="0"/>
      </w:pPr>
      <w:r>
        <w:t>Has the learner made progress from when the baseline was collected?</w:t>
      </w:r>
    </w:p>
    <w:p w14:paraId="6C201B42" w14:textId="5B7C29B1" w:rsidR="0033232A" w:rsidRPr="00A655E4" w:rsidRDefault="0033232A" w:rsidP="0033232A">
      <w:pPr>
        <w:pStyle w:val="ListParagraph"/>
        <w:numPr>
          <w:ilvl w:val="1"/>
          <w:numId w:val="36"/>
        </w:numPr>
        <w:shd w:val="clear" w:color="auto" w:fill="FFFFFF" w:themeFill="background1"/>
        <w:spacing w:after="0"/>
      </w:pPr>
      <w:r>
        <w:t xml:space="preserve">Where is the child in comparison to the expected attainment for their age? </w:t>
      </w:r>
    </w:p>
    <w:p w14:paraId="6ED4D38E" w14:textId="77777777" w:rsidR="007651DC" w:rsidRDefault="007651DC" w:rsidP="00117DE2">
      <w:pPr>
        <w:shd w:val="clear" w:color="auto" w:fill="FFFFFF" w:themeFill="background1"/>
        <w:spacing w:after="0"/>
        <w:rPr>
          <w:b/>
          <w:bCs/>
        </w:rPr>
      </w:pPr>
    </w:p>
    <w:p w14:paraId="344CFD06" w14:textId="710443C5" w:rsidR="009C50D5" w:rsidRPr="00117DE2" w:rsidRDefault="009C50D5" w:rsidP="009C50D5">
      <w:pPr>
        <w:shd w:val="clear" w:color="auto" w:fill="D6E5EA" w:themeFill="accent5" w:themeFillTint="33"/>
        <w:spacing w:after="0"/>
      </w:pPr>
      <w:r>
        <w:rPr>
          <w:b/>
          <w:bCs/>
        </w:rPr>
        <w:t xml:space="preserve">Key Questions: </w:t>
      </w:r>
    </w:p>
    <w:p w14:paraId="7F1506E3" w14:textId="77777777" w:rsidR="009C50D5" w:rsidRDefault="009C50D5" w:rsidP="00117DE2">
      <w:pPr>
        <w:shd w:val="clear" w:color="auto" w:fill="FFFFFF" w:themeFill="background1"/>
        <w:spacing w:after="0"/>
        <w:rPr>
          <w:b/>
          <w:bCs/>
        </w:rPr>
      </w:pPr>
    </w:p>
    <w:tbl>
      <w:tblPr>
        <w:tblStyle w:val="TableGrid"/>
        <w:tblW w:w="10352" w:type="dxa"/>
        <w:tblBorders>
          <w:top w:val="single" w:sz="8" w:space="0" w:color="467886" w:themeColor="accent5"/>
          <w:left w:val="single" w:sz="8" w:space="0" w:color="467886" w:themeColor="accent5"/>
          <w:bottom w:val="single" w:sz="8" w:space="0" w:color="467886" w:themeColor="accent5"/>
          <w:right w:val="single" w:sz="8" w:space="0" w:color="467886" w:themeColor="accent5"/>
          <w:insideH w:val="single" w:sz="8" w:space="0" w:color="467886" w:themeColor="accent5"/>
          <w:insideV w:val="single" w:sz="8" w:space="0" w:color="467886" w:themeColor="accent5"/>
        </w:tblBorders>
        <w:tblLook w:val="04A0" w:firstRow="1" w:lastRow="0" w:firstColumn="1" w:lastColumn="0" w:noHBand="0" w:noVBand="1"/>
      </w:tblPr>
      <w:tblGrid>
        <w:gridCol w:w="2227"/>
        <w:gridCol w:w="8125"/>
      </w:tblGrid>
      <w:tr w:rsidR="00891115" w:rsidRPr="00D41F1B" w14:paraId="00F166A2" w14:textId="77777777" w:rsidTr="0088775F">
        <w:trPr>
          <w:cantSplit/>
          <w:trHeight w:val="377"/>
          <w:tblHeader/>
        </w:trPr>
        <w:tc>
          <w:tcPr>
            <w:tcW w:w="2227" w:type="dxa"/>
            <w:shd w:val="clear" w:color="auto" w:fill="467886" w:themeFill="accent5"/>
          </w:tcPr>
          <w:p w14:paraId="41A5D992" w14:textId="162213DC" w:rsidR="00891115" w:rsidRPr="00D41F1B" w:rsidRDefault="00891115" w:rsidP="00D94A15">
            <w:pPr>
              <w:rPr>
                <w:b/>
                <w:bCs/>
                <w:color w:val="FFFFFF" w:themeColor="background1"/>
                <w:sz w:val="20"/>
                <w:szCs w:val="20"/>
              </w:rPr>
            </w:pPr>
          </w:p>
        </w:tc>
        <w:tc>
          <w:tcPr>
            <w:tcW w:w="8125" w:type="dxa"/>
            <w:shd w:val="clear" w:color="auto" w:fill="467886" w:themeFill="accent5"/>
          </w:tcPr>
          <w:p w14:paraId="129889F6" w14:textId="4D12D0A5" w:rsidR="00891115" w:rsidRPr="00D41F1B" w:rsidRDefault="00891115" w:rsidP="00D94A15">
            <w:pPr>
              <w:rPr>
                <w:b/>
                <w:bCs/>
                <w:color w:val="FFFFFF" w:themeColor="background1"/>
                <w:sz w:val="20"/>
                <w:szCs w:val="20"/>
              </w:rPr>
            </w:pPr>
          </w:p>
        </w:tc>
      </w:tr>
      <w:tr w:rsidR="00891115" w14:paraId="29C2E1B4" w14:textId="77777777" w:rsidTr="0088775F">
        <w:trPr>
          <w:cantSplit/>
          <w:trHeight w:val="377"/>
        </w:trPr>
        <w:tc>
          <w:tcPr>
            <w:tcW w:w="2227" w:type="dxa"/>
          </w:tcPr>
          <w:p w14:paraId="47FAF42C" w14:textId="4D8C6D36" w:rsidR="00891115" w:rsidRPr="00A427BF" w:rsidRDefault="00891115" w:rsidP="00D94A15">
            <w:pPr>
              <w:rPr>
                <w:sz w:val="22"/>
                <w:szCs w:val="22"/>
              </w:rPr>
            </w:pPr>
            <w:r w:rsidRPr="00A427BF">
              <w:rPr>
                <w:sz w:val="22"/>
                <w:szCs w:val="22"/>
              </w:rPr>
              <w:t xml:space="preserve">Who is the point of Contact SENDCo? </w:t>
            </w:r>
          </w:p>
        </w:tc>
        <w:tc>
          <w:tcPr>
            <w:tcW w:w="8125" w:type="dxa"/>
          </w:tcPr>
          <w:p w14:paraId="65DB2BCC" w14:textId="2E01269B" w:rsidR="00891115" w:rsidRPr="00A427BF" w:rsidRDefault="00891115" w:rsidP="006C22A3">
            <w:pPr>
              <w:pStyle w:val="ListBullet"/>
              <w:numPr>
                <w:ilvl w:val="0"/>
                <w:numId w:val="0"/>
              </w:numPr>
              <w:ind w:left="360" w:hanging="360"/>
            </w:pPr>
            <w:r w:rsidRPr="00A427BF">
              <w:t xml:space="preserve">Point of Contact SENDCo: </w:t>
            </w:r>
            <w:proofErr w:type="spellStart"/>
            <w:r w:rsidR="005D5379" w:rsidRPr="008F7D6C">
              <w:rPr>
                <w:b/>
                <w:bCs/>
              </w:rPr>
              <w:t>Mrs</w:t>
            </w:r>
            <w:proofErr w:type="spellEnd"/>
            <w:r w:rsidR="005D5379" w:rsidRPr="008F7D6C">
              <w:rPr>
                <w:b/>
                <w:bCs/>
              </w:rPr>
              <w:t xml:space="preserve"> Sarah Kriskovic</w:t>
            </w:r>
          </w:p>
          <w:p w14:paraId="2F26DAD7" w14:textId="77777777" w:rsidR="006C22A3" w:rsidRDefault="00891115" w:rsidP="006C22A3">
            <w:pPr>
              <w:pStyle w:val="ListBullet"/>
              <w:numPr>
                <w:ilvl w:val="0"/>
                <w:numId w:val="0"/>
              </w:numPr>
            </w:pPr>
            <w:r w:rsidRPr="00A427BF">
              <w:t xml:space="preserve">Contact details: </w:t>
            </w:r>
          </w:p>
          <w:p w14:paraId="38E7E6E2" w14:textId="207C5AC8" w:rsidR="00D771E5" w:rsidRDefault="00891115" w:rsidP="00D771E5">
            <w:pPr>
              <w:pStyle w:val="ListBullet"/>
              <w:numPr>
                <w:ilvl w:val="0"/>
                <w:numId w:val="0"/>
              </w:numPr>
              <w:ind w:left="360" w:hanging="360"/>
            </w:pPr>
            <w:r w:rsidRPr="00A427BF">
              <w:t xml:space="preserve">Tel: </w:t>
            </w:r>
            <w:r w:rsidR="005D5379">
              <w:t>012098 872339</w:t>
            </w:r>
            <w:r w:rsidRPr="00A427BF">
              <w:t xml:space="preserve"> </w:t>
            </w:r>
          </w:p>
          <w:p w14:paraId="3FD6BC1D" w14:textId="77777777" w:rsidR="00891115" w:rsidRDefault="00891115" w:rsidP="00D771E5">
            <w:pPr>
              <w:pStyle w:val="ListBullet"/>
              <w:numPr>
                <w:ilvl w:val="0"/>
                <w:numId w:val="0"/>
              </w:numPr>
              <w:ind w:left="360" w:hanging="360"/>
            </w:pPr>
            <w:r w:rsidRPr="00A427BF">
              <w:t xml:space="preserve">Email: </w:t>
            </w:r>
            <w:hyperlink r:id="rId19" w:history="1">
              <w:r w:rsidR="006C22A3" w:rsidRPr="00C7400B">
                <w:rPr>
                  <w:rStyle w:val="Hyperlink"/>
                </w:rPr>
                <w:t>PrimarySEND@celtrust.org</w:t>
              </w:r>
            </w:hyperlink>
            <w:r w:rsidR="006C22A3">
              <w:t xml:space="preserve"> </w:t>
            </w:r>
          </w:p>
          <w:p w14:paraId="3B254E49" w14:textId="77777777" w:rsidR="008F7D6C" w:rsidRDefault="008F7D6C" w:rsidP="00D771E5">
            <w:pPr>
              <w:pStyle w:val="ListBullet"/>
              <w:numPr>
                <w:ilvl w:val="0"/>
                <w:numId w:val="0"/>
              </w:numPr>
              <w:ind w:left="360" w:hanging="360"/>
            </w:pPr>
            <w:r>
              <w:t xml:space="preserve">Address: </w:t>
            </w:r>
          </w:p>
          <w:p w14:paraId="017612FB" w14:textId="4817264E" w:rsidR="0071459A" w:rsidRPr="006C22A3" w:rsidRDefault="0071459A" w:rsidP="00D771E5">
            <w:pPr>
              <w:pStyle w:val="ListBullet"/>
              <w:numPr>
                <w:ilvl w:val="0"/>
                <w:numId w:val="0"/>
              </w:numPr>
              <w:ind w:left="360" w:hanging="360"/>
            </w:pPr>
            <w:r>
              <w:t>Lostwithiel Primary School</w:t>
            </w:r>
            <w:r w:rsidR="008F7D6C">
              <w:t>, Bodmin Hill, Lostwithiel, Cornwall, PL22 0AJ</w:t>
            </w:r>
          </w:p>
        </w:tc>
      </w:tr>
      <w:tr w:rsidR="006C22A3" w14:paraId="08C27021" w14:textId="77777777" w:rsidTr="0088775F">
        <w:trPr>
          <w:cantSplit/>
          <w:trHeight w:val="377"/>
        </w:trPr>
        <w:tc>
          <w:tcPr>
            <w:tcW w:w="2227" w:type="dxa"/>
          </w:tcPr>
          <w:p w14:paraId="7EF0278A" w14:textId="5E59CC73" w:rsidR="006C22A3" w:rsidRPr="00A427BF" w:rsidRDefault="006C22A3" w:rsidP="00D94A15">
            <w:pPr>
              <w:rPr>
                <w:sz w:val="22"/>
                <w:szCs w:val="22"/>
              </w:rPr>
            </w:pPr>
            <w:r>
              <w:rPr>
                <w:sz w:val="22"/>
                <w:szCs w:val="22"/>
              </w:rPr>
              <w:t xml:space="preserve">What </w:t>
            </w:r>
            <w:proofErr w:type="gramStart"/>
            <w:r>
              <w:rPr>
                <w:sz w:val="22"/>
                <w:szCs w:val="22"/>
              </w:rPr>
              <w:t>are</w:t>
            </w:r>
            <w:proofErr w:type="gramEnd"/>
            <w:r>
              <w:rPr>
                <w:sz w:val="22"/>
                <w:szCs w:val="22"/>
              </w:rPr>
              <w:t xml:space="preserve"> the specialist SENDCo’s linked to the school? </w:t>
            </w:r>
          </w:p>
        </w:tc>
        <w:tc>
          <w:tcPr>
            <w:tcW w:w="8125" w:type="dxa"/>
          </w:tcPr>
          <w:p w14:paraId="4266D36C" w14:textId="282A66C1" w:rsidR="006C22A3" w:rsidRPr="00281533" w:rsidRDefault="006C22A3" w:rsidP="006C22A3">
            <w:pPr>
              <w:pStyle w:val="ListBullet"/>
              <w:numPr>
                <w:ilvl w:val="0"/>
                <w:numId w:val="0"/>
              </w:numPr>
              <w:ind w:left="360" w:hanging="360"/>
            </w:pPr>
            <w:r w:rsidRPr="00281533">
              <w:t>Communication &amp; Interaction</w:t>
            </w:r>
            <w:r>
              <w:t xml:space="preserve">: </w:t>
            </w:r>
            <w:r w:rsidRPr="005D5379">
              <w:t>Sandra Gynn</w:t>
            </w:r>
          </w:p>
          <w:p w14:paraId="7DC9B850" w14:textId="02A5CD72" w:rsidR="006C22A3" w:rsidRPr="00281533" w:rsidRDefault="006C22A3" w:rsidP="006C22A3">
            <w:pPr>
              <w:pStyle w:val="ListBullet"/>
              <w:numPr>
                <w:ilvl w:val="0"/>
                <w:numId w:val="0"/>
              </w:numPr>
              <w:ind w:left="360" w:hanging="360"/>
            </w:pPr>
            <w:r w:rsidRPr="00281533">
              <w:t>Cognition &amp; Learning</w:t>
            </w:r>
            <w:r>
              <w:t xml:space="preserve">: </w:t>
            </w:r>
            <w:r w:rsidRPr="005D5379">
              <w:t>Suzanne Le Doux Lucas</w:t>
            </w:r>
          </w:p>
          <w:p w14:paraId="3EB0CC59" w14:textId="1A99D140" w:rsidR="006C22A3" w:rsidRPr="00281533" w:rsidRDefault="006C22A3" w:rsidP="006C22A3">
            <w:pPr>
              <w:pStyle w:val="ListBullet"/>
              <w:numPr>
                <w:ilvl w:val="0"/>
                <w:numId w:val="0"/>
              </w:numPr>
              <w:ind w:left="360" w:hanging="360"/>
            </w:pPr>
            <w:r w:rsidRPr="00281533">
              <w:t>Social, Emotional and Mental Health (SEMH)</w:t>
            </w:r>
            <w:r>
              <w:t xml:space="preserve">: </w:t>
            </w:r>
            <w:r w:rsidRPr="005D5379">
              <w:t>Sarah Kriskovic</w:t>
            </w:r>
            <w:r>
              <w:t xml:space="preserve"> </w:t>
            </w:r>
          </w:p>
          <w:p w14:paraId="5E29E852" w14:textId="3F691759" w:rsidR="006C22A3" w:rsidRPr="00A427BF" w:rsidRDefault="006C22A3" w:rsidP="006C22A3">
            <w:pPr>
              <w:pStyle w:val="ListBullet"/>
              <w:numPr>
                <w:ilvl w:val="0"/>
                <w:numId w:val="0"/>
              </w:numPr>
              <w:ind w:left="360" w:hanging="360"/>
            </w:pPr>
            <w:r w:rsidRPr="00281533">
              <w:t>Sensory and/or Physical Needs</w:t>
            </w:r>
            <w:r>
              <w:t xml:space="preserve">: Karen Dickens </w:t>
            </w:r>
          </w:p>
        </w:tc>
      </w:tr>
      <w:tr w:rsidR="006C22A3" w14:paraId="56D9BF59" w14:textId="77777777" w:rsidTr="00244528">
        <w:trPr>
          <w:cantSplit/>
          <w:trHeight w:val="377"/>
        </w:trPr>
        <w:tc>
          <w:tcPr>
            <w:tcW w:w="2227" w:type="dxa"/>
          </w:tcPr>
          <w:p w14:paraId="3F4301CE" w14:textId="77777777" w:rsidR="006C22A3" w:rsidRPr="00A427BF" w:rsidRDefault="006C22A3" w:rsidP="006C22A3">
            <w:pPr>
              <w:rPr>
                <w:sz w:val="22"/>
                <w:szCs w:val="22"/>
              </w:rPr>
            </w:pPr>
            <w:r w:rsidRPr="00A427BF">
              <w:rPr>
                <w:sz w:val="22"/>
                <w:szCs w:val="22"/>
              </w:rPr>
              <w:t>How accessible is the school site?</w:t>
            </w:r>
          </w:p>
          <w:p w14:paraId="0FFE6A71" w14:textId="77777777" w:rsidR="006C22A3" w:rsidRDefault="006C22A3" w:rsidP="006C22A3">
            <w:pPr>
              <w:rPr>
                <w:sz w:val="22"/>
                <w:szCs w:val="22"/>
              </w:rPr>
            </w:pPr>
          </w:p>
        </w:tc>
        <w:tc>
          <w:tcPr>
            <w:tcW w:w="8125" w:type="dxa"/>
          </w:tcPr>
          <w:p w14:paraId="440EF344" w14:textId="431994F0" w:rsidR="000068AA" w:rsidRPr="00244528" w:rsidRDefault="006C22A3" w:rsidP="00D771E5">
            <w:pPr>
              <w:pStyle w:val="ListBullet"/>
              <w:numPr>
                <w:ilvl w:val="0"/>
                <w:numId w:val="0"/>
              </w:numPr>
            </w:pPr>
            <w:r w:rsidRPr="00244528">
              <w:t>Description of the school site</w:t>
            </w:r>
            <w:r w:rsidR="002E150B" w:rsidRPr="00244528">
              <w:t xml:space="preserve">: Lostwithiel Primary School has </w:t>
            </w:r>
            <w:r w:rsidR="00053032" w:rsidRPr="00244528">
              <w:t>a pre-school and 6 classes spread out over 3 levels. The pre-school</w:t>
            </w:r>
            <w:r w:rsidR="00314B61" w:rsidRPr="00244528">
              <w:t>, EYFS and Year 1 are on the lower site</w:t>
            </w:r>
            <w:r w:rsidR="003A2CB8" w:rsidRPr="00244528">
              <w:t xml:space="preserve">; </w:t>
            </w:r>
            <w:r w:rsidR="000068AA" w:rsidRPr="00244528">
              <w:t xml:space="preserve">the sports hall, </w:t>
            </w:r>
            <w:r w:rsidR="00804842" w:rsidRPr="00244528">
              <w:t xml:space="preserve">medical room, </w:t>
            </w:r>
            <w:r w:rsidR="00314B61" w:rsidRPr="00244528">
              <w:t xml:space="preserve">Year 2, 3, 4 and 5 </w:t>
            </w:r>
            <w:r w:rsidR="00804842" w:rsidRPr="00244528">
              <w:t xml:space="preserve">classrooms </w:t>
            </w:r>
            <w:r w:rsidR="00314B61" w:rsidRPr="00244528">
              <w:t xml:space="preserve">are on the middle site and </w:t>
            </w:r>
            <w:r w:rsidR="000068AA" w:rsidRPr="00244528">
              <w:t xml:space="preserve">dining hall, reception and </w:t>
            </w:r>
            <w:r w:rsidR="00314B61" w:rsidRPr="00244528">
              <w:t xml:space="preserve">Year 6 </w:t>
            </w:r>
            <w:r w:rsidR="00804842" w:rsidRPr="00244528">
              <w:t>classroom</w:t>
            </w:r>
            <w:r w:rsidR="00C0588B" w:rsidRPr="00244528">
              <w:t xml:space="preserve"> </w:t>
            </w:r>
            <w:r w:rsidR="00314B61" w:rsidRPr="00244528">
              <w:t>are on the upper site. All areas of the school are access</w:t>
            </w:r>
            <w:r w:rsidR="00405503" w:rsidRPr="00244528">
              <w:t>ible via sloped p</w:t>
            </w:r>
            <w:r w:rsidR="0091142E" w:rsidRPr="00244528">
              <w:t>athways or steps</w:t>
            </w:r>
            <w:r w:rsidR="000068AA" w:rsidRPr="00244528">
              <w:t xml:space="preserve">. The school has two hard standing playgrounds, a large field and a wooded forest school area. </w:t>
            </w:r>
          </w:p>
          <w:p w14:paraId="22C722B0" w14:textId="77777777" w:rsidR="000068AA" w:rsidRPr="00244528" w:rsidRDefault="000068AA" w:rsidP="00D771E5">
            <w:pPr>
              <w:pStyle w:val="ListBullet"/>
              <w:numPr>
                <w:ilvl w:val="0"/>
                <w:numId w:val="0"/>
              </w:numPr>
            </w:pPr>
          </w:p>
          <w:p w14:paraId="5827913C" w14:textId="56AA3CF3" w:rsidR="006C22A3" w:rsidRPr="00244528" w:rsidRDefault="006C22A3" w:rsidP="00D771E5">
            <w:pPr>
              <w:pStyle w:val="ListBullet"/>
              <w:numPr>
                <w:ilvl w:val="0"/>
                <w:numId w:val="0"/>
              </w:numPr>
            </w:pPr>
            <w:r w:rsidRPr="00244528">
              <w:t xml:space="preserve">Adjustments in place: </w:t>
            </w:r>
            <w:r w:rsidR="00C0588B" w:rsidRPr="00244528">
              <w:t xml:space="preserve">Throughout the site there are sloped pathways suitable for </w:t>
            </w:r>
            <w:r w:rsidR="00051A77" w:rsidRPr="00244528">
              <w:t>wheelchair</w:t>
            </w:r>
            <w:r w:rsidR="00C0588B" w:rsidRPr="00244528">
              <w:t xml:space="preserve"> use</w:t>
            </w:r>
            <w:r w:rsidR="003A7F40" w:rsidRPr="00244528">
              <w:t xml:space="preserve"> and </w:t>
            </w:r>
            <w:r w:rsidR="00C0588B" w:rsidRPr="00244528">
              <w:t>steps with handrails</w:t>
            </w:r>
            <w:r w:rsidR="003A7F40" w:rsidRPr="00244528">
              <w:t xml:space="preserve">. </w:t>
            </w:r>
          </w:p>
          <w:p w14:paraId="493DC97E" w14:textId="77777777" w:rsidR="00051A77" w:rsidRPr="00244528" w:rsidRDefault="00051A77" w:rsidP="00D771E5">
            <w:pPr>
              <w:pStyle w:val="ListBullet"/>
              <w:numPr>
                <w:ilvl w:val="0"/>
                <w:numId w:val="0"/>
              </w:numPr>
            </w:pPr>
          </w:p>
          <w:p w14:paraId="2E4637DC" w14:textId="66691649" w:rsidR="006C22A3" w:rsidRPr="00281533" w:rsidRDefault="006C22A3" w:rsidP="00D771E5">
            <w:pPr>
              <w:pStyle w:val="ListBullet"/>
              <w:numPr>
                <w:ilvl w:val="0"/>
                <w:numId w:val="0"/>
              </w:numPr>
            </w:pPr>
            <w:r w:rsidRPr="00244528">
              <w:t xml:space="preserve">Accessibility Plan: </w:t>
            </w:r>
            <w:hyperlink r:id="rId20" w:history="1">
              <w:r w:rsidR="009664A4" w:rsidRPr="009664A4">
                <w:rPr>
                  <w:rStyle w:val="Hyperlink"/>
                  <w:lang w:val="en-GB"/>
                </w:rPr>
                <w:t>Lostwithiel Accessibility Plan 2024-2026.pdf</w:t>
              </w:r>
            </w:hyperlink>
          </w:p>
        </w:tc>
      </w:tr>
      <w:tr w:rsidR="006C22A3" w14:paraId="376152FD" w14:textId="77777777" w:rsidTr="00343E6A">
        <w:trPr>
          <w:cantSplit/>
          <w:trHeight w:val="2981"/>
        </w:trPr>
        <w:tc>
          <w:tcPr>
            <w:tcW w:w="2227" w:type="dxa"/>
          </w:tcPr>
          <w:p w14:paraId="61EF8E7A"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lastRenderedPageBreak/>
              <w:t>How will school staff support my child?</w:t>
            </w:r>
          </w:p>
          <w:p w14:paraId="3E39C6B2" w14:textId="77777777" w:rsidR="006C22A3" w:rsidRDefault="006C22A3" w:rsidP="006C22A3">
            <w:pPr>
              <w:rPr>
                <w:sz w:val="20"/>
                <w:szCs w:val="20"/>
              </w:rPr>
            </w:pPr>
          </w:p>
        </w:tc>
        <w:tc>
          <w:tcPr>
            <w:tcW w:w="8125" w:type="dxa"/>
          </w:tcPr>
          <w:p w14:paraId="4988757A" w14:textId="77777777" w:rsidR="006C22A3" w:rsidRDefault="006C22A3" w:rsidP="006C22A3">
            <w:pPr>
              <w:pStyle w:val="ListBullet"/>
            </w:pPr>
            <w:r>
              <w:t xml:space="preserve">A class teacher is the first point of contact for all questions regarding SEND. </w:t>
            </w:r>
          </w:p>
          <w:p w14:paraId="130FA8DB" w14:textId="75EFDC73" w:rsidR="006C22A3" w:rsidRDefault="006C22A3" w:rsidP="006C22A3">
            <w:pPr>
              <w:pStyle w:val="ListBullet"/>
            </w:pPr>
            <w:r>
              <w:t>All teachers are responsible for SEND and adapt lessons using the</w:t>
            </w:r>
            <w:r w:rsidR="00D771E5">
              <w:t xml:space="preserve"> CELT Chronicles and </w:t>
            </w:r>
            <w:r>
              <w:t>Adaptive Teaching Toolkit</w:t>
            </w:r>
          </w:p>
          <w:p w14:paraId="43E679E9" w14:textId="77777777" w:rsidR="00D771E5" w:rsidRDefault="00D771E5" w:rsidP="00D771E5">
            <w:pPr>
              <w:pStyle w:val="ListBullet"/>
              <w:numPr>
                <w:ilvl w:val="0"/>
                <w:numId w:val="0"/>
              </w:numPr>
              <w:ind w:left="360"/>
            </w:pPr>
          </w:p>
          <w:p w14:paraId="4BE1FADA" w14:textId="0D938750" w:rsidR="006C22A3" w:rsidRPr="00891115" w:rsidRDefault="00193FAD" w:rsidP="00193FAD">
            <w:pPr>
              <w:pStyle w:val="ListBullet"/>
              <w:numPr>
                <w:ilvl w:val="0"/>
                <w:numId w:val="0"/>
              </w:numPr>
            </w:pPr>
            <w:r>
              <w:t xml:space="preserve">Please see the </w:t>
            </w:r>
            <w:proofErr w:type="gramStart"/>
            <w:r>
              <w:t>graduated</w:t>
            </w:r>
            <w:proofErr w:type="gramEnd"/>
            <w:r>
              <w:t xml:space="preserve"> response for further details. </w:t>
            </w:r>
            <w:r w:rsidR="006C22A3">
              <w:t>Parents/carers are informed at three times per year via the Assess–Plan–Do–Review cycle.</w:t>
            </w:r>
          </w:p>
        </w:tc>
      </w:tr>
      <w:tr w:rsidR="006C22A3" w14:paraId="3ED9381C" w14:textId="77777777" w:rsidTr="0088775F">
        <w:trPr>
          <w:cantSplit/>
          <w:trHeight w:val="377"/>
        </w:trPr>
        <w:tc>
          <w:tcPr>
            <w:tcW w:w="2227" w:type="dxa"/>
          </w:tcPr>
          <w:p w14:paraId="4B4F3E81"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How will the school identify if my child has SEND?</w:t>
            </w:r>
          </w:p>
          <w:p w14:paraId="34598AE9" w14:textId="77777777" w:rsidR="006C22A3" w:rsidRPr="00A427BF" w:rsidRDefault="006C22A3" w:rsidP="006C22A3">
            <w:pPr>
              <w:rPr>
                <w:sz w:val="22"/>
                <w:szCs w:val="22"/>
              </w:rPr>
            </w:pPr>
          </w:p>
        </w:tc>
        <w:tc>
          <w:tcPr>
            <w:tcW w:w="8125" w:type="dxa"/>
          </w:tcPr>
          <w:p w14:paraId="1336CA88" w14:textId="16003EC1" w:rsidR="001E2E09" w:rsidRPr="001E2E09" w:rsidRDefault="006C22A3" w:rsidP="006C22A3">
            <w:pPr>
              <w:pStyle w:val="ListBullet"/>
            </w:pPr>
            <w:r w:rsidRPr="00605445">
              <w:rPr>
                <w:lang w:val="en-GB"/>
              </w:rPr>
              <w:t xml:space="preserve">Following completion of baseline </w:t>
            </w:r>
            <w:proofErr w:type="gramStart"/>
            <w:r w:rsidRPr="00605445">
              <w:rPr>
                <w:lang w:val="en-GB"/>
              </w:rPr>
              <w:t>assessments</w:t>
            </w:r>
            <w:proofErr w:type="gramEnd"/>
            <w:r w:rsidRPr="00605445">
              <w:rPr>
                <w:lang w:val="en-GB"/>
              </w:rPr>
              <w:t xml:space="preserve"> the results will be analysed by the </w:t>
            </w:r>
            <w:r w:rsidR="001E2E09">
              <w:rPr>
                <w:lang w:val="en-GB"/>
              </w:rPr>
              <w:t>team</w:t>
            </w:r>
            <w:r>
              <w:rPr>
                <w:lang w:val="en-GB"/>
              </w:rPr>
              <w:t xml:space="preserve"> </w:t>
            </w:r>
            <w:r w:rsidRPr="00605445">
              <w:rPr>
                <w:lang w:val="en-GB"/>
              </w:rPr>
              <w:t xml:space="preserve">as the ‘Assess’ element of the graduated approach. </w:t>
            </w:r>
          </w:p>
          <w:p w14:paraId="3A1DB980" w14:textId="3D12BF04" w:rsidR="006C22A3" w:rsidRDefault="006C22A3" w:rsidP="006C22A3">
            <w:pPr>
              <w:pStyle w:val="ListBullet"/>
            </w:pPr>
            <w:r w:rsidRPr="00605445">
              <w:rPr>
                <w:lang w:val="en-GB"/>
              </w:rPr>
              <w:t>From these assessments, it will be identified if they require specific support or provision. </w:t>
            </w:r>
          </w:p>
          <w:p w14:paraId="615E7017" w14:textId="62545402" w:rsidR="006C22A3" w:rsidRDefault="00606B82" w:rsidP="00192F51">
            <w:pPr>
              <w:pStyle w:val="ListBullet"/>
            </w:pPr>
            <w:r>
              <w:t xml:space="preserve">The team </w:t>
            </w:r>
            <w:r w:rsidR="006C22A3">
              <w:t>will use the Entry and Exit criteria for CELT SEND</w:t>
            </w:r>
            <w:r>
              <w:t xml:space="preserve"> along with s</w:t>
            </w:r>
            <w:r w:rsidR="006C22A3">
              <w:t>tatutory assessments</w:t>
            </w:r>
            <w:r>
              <w:t>, s</w:t>
            </w:r>
            <w:r w:rsidR="006C22A3">
              <w:t>taff observations, parent/carer input, and external agency advice.</w:t>
            </w:r>
          </w:p>
          <w:p w14:paraId="6A32EDC9" w14:textId="7EFF1943" w:rsidR="006C22A3" w:rsidRPr="00436B15" w:rsidRDefault="006C22A3" w:rsidP="006C22A3">
            <w:pPr>
              <w:pStyle w:val="ListBullet"/>
            </w:pPr>
            <w:r>
              <w:t>Use of the graduated response to monitor progress and decide on additional support.</w:t>
            </w:r>
          </w:p>
        </w:tc>
      </w:tr>
      <w:tr w:rsidR="006C22A3" w14:paraId="11829421" w14:textId="77777777" w:rsidTr="0088775F">
        <w:trPr>
          <w:cantSplit/>
          <w:trHeight w:val="377"/>
        </w:trPr>
        <w:tc>
          <w:tcPr>
            <w:tcW w:w="2227" w:type="dxa"/>
          </w:tcPr>
          <w:p w14:paraId="0552B915" w14:textId="77777777" w:rsidR="006C22A3" w:rsidRPr="00EB310B" w:rsidRDefault="006C22A3" w:rsidP="006C22A3">
            <w:pPr>
              <w:rPr>
                <w:sz w:val="22"/>
                <w:szCs w:val="22"/>
              </w:rPr>
            </w:pPr>
          </w:p>
        </w:tc>
        <w:tc>
          <w:tcPr>
            <w:tcW w:w="8125" w:type="dxa"/>
          </w:tcPr>
          <w:p w14:paraId="51930DBB" w14:textId="09E31759" w:rsidR="006C22A3" w:rsidRDefault="006C22A3" w:rsidP="006C22A3">
            <w:pPr>
              <w:pStyle w:val="ListBullet"/>
              <w:numPr>
                <w:ilvl w:val="0"/>
                <w:numId w:val="0"/>
              </w:numPr>
              <w:ind w:left="360" w:hanging="360"/>
              <w:rPr>
                <w:sz w:val="20"/>
                <w:szCs w:val="20"/>
              </w:rPr>
            </w:pPr>
          </w:p>
        </w:tc>
      </w:tr>
      <w:tr w:rsidR="006C22A3" w14:paraId="1BCB7AE6" w14:textId="77777777" w:rsidTr="0088775F">
        <w:trPr>
          <w:cantSplit/>
          <w:trHeight w:val="377"/>
        </w:trPr>
        <w:tc>
          <w:tcPr>
            <w:tcW w:w="2227" w:type="dxa"/>
          </w:tcPr>
          <w:p w14:paraId="5AFEF7D2"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lastRenderedPageBreak/>
              <w:t>How are resources allocated and matched to children’s needs?</w:t>
            </w:r>
          </w:p>
          <w:p w14:paraId="59797D9E" w14:textId="77777777" w:rsidR="006C22A3" w:rsidRPr="00EB310B" w:rsidRDefault="006C22A3" w:rsidP="006C22A3">
            <w:pPr>
              <w:rPr>
                <w:sz w:val="22"/>
                <w:szCs w:val="22"/>
              </w:rPr>
            </w:pPr>
          </w:p>
        </w:tc>
        <w:tc>
          <w:tcPr>
            <w:tcW w:w="8125" w:type="dxa"/>
          </w:tcPr>
          <w:p w14:paraId="26BAFB7C" w14:textId="5320D859" w:rsidR="006C22A3" w:rsidRDefault="006C22A3" w:rsidP="006C22A3">
            <w:pPr>
              <w:pStyle w:val="ListBullet"/>
            </w:pPr>
            <w:r>
              <w:t xml:space="preserve">CELT schools allocate resources based on </w:t>
            </w:r>
            <w:r w:rsidR="00F41774">
              <w:t>learner</w:t>
            </w:r>
            <w:r>
              <w:t xml:space="preserve"> need, using SEND funding and delegated budgets. We ensure that learners with SEND have their needs met to the best of the </w:t>
            </w:r>
            <w:r w:rsidR="00105DB3">
              <w:t>school’s</w:t>
            </w:r>
            <w:r>
              <w:t xml:space="preserve"> ability with the funds available. </w:t>
            </w:r>
          </w:p>
          <w:p w14:paraId="24D5091E" w14:textId="348DA523" w:rsidR="006C22A3" w:rsidRPr="006C22A3" w:rsidRDefault="006C22A3" w:rsidP="006C22A3">
            <w:pPr>
              <w:pStyle w:val="ListBullet"/>
            </w:pPr>
            <w:r>
              <w:t>Regular review of provision to ensure resources meet needs.</w:t>
            </w:r>
          </w:p>
        </w:tc>
      </w:tr>
      <w:tr w:rsidR="006C22A3" w14:paraId="558C4A01" w14:textId="77777777" w:rsidTr="0088775F">
        <w:trPr>
          <w:cantSplit/>
          <w:trHeight w:val="377"/>
        </w:trPr>
        <w:tc>
          <w:tcPr>
            <w:tcW w:w="2227" w:type="dxa"/>
          </w:tcPr>
          <w:p w14:paraId="04DC911A"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How will I know how my child is doing?</w:t>
            </w:r>
          </w:p>
          <w:p w14:paraId="68368977" w14:textId="77777777" w:rsidR="006C22A3" w:rsidRPr="00EB310B" w:rsidRDefault="006C22A3" w:rsidP="006C22A3">
            <w:pPr>
              <w:rPr>
                <w:sz w:val="22"/>
                <w:szCs w:val="22"/>
              </w:rPr>
            </w:pPr>
          </w:p>
        </w:tc>
        <w:tc>
          <w:tcPr>
            <w:tcW w:w="8125" w:type="dxa"/>
          </w:tcPr>
          <w:p w14:paraId="62AF0CC8" w14:textId="416C4971" w:rsidR="006C22A3" w:rsidRDefault="006C22A3" w:rsidP="006C22A3">
            <w:pPr>
              <w:pStyle w:val="ListBullet"/>
            </w:pPr>
            <w:r>
              <w:t>Progress evenings, annual reports, SEND A</w:t>
            </w:r>
            <w:r w:rsidR="00105DB3">
              <w:t xml:space="preserve">ssess </w:t>
            </w:r>
            <w:r>
              <w:t>P</w:t>
            </w:r>
            <w:r w:rsidR="00105DB3">
              <w:t xml:space="preserve">lan </w:t>
            </w:r>
            <w:r>
              <w:t>D</w:t>
            </w:r>
            <w:r w:rsidR="00105DB3">
              <w:t xml:space="preserve">o </w:t>
            </w:r>
            <w:r>
              <w:t>R</w:t>
            </w:r>
            <w:r w:rsidR="00105DB3">
              <w:t>eview (APDR)</w:t>
            </w:r>
            <w:r>
              <w:t xml:space="preserve"> meetings with the class teacher. </w:t>
            </w:r>
          </w:p>
          <w:p w14:paraId="3363AC98" w14:textId="37354C77" w:rsidR="006C22A3" w:rsidRDefault="006C22A3" w:rsidP="006C22A3">
            <w:pPr>
              <w:pStyle w:val="ListBullet"/>
            </w:pPr>
            <w:r>
              <w:t xml:space="preserve">Specialist SENDCo meetings can be booked throughout the year. </w:t>
            </w:r>
          </w:p>
          <w:p w14:paraId="0F44981D" w14:textId="20158E87" w:rsidR="006C22A3" w:rsidRDefault="006C22A3" w:rsidP="006C22A3">
            <w:pPr>
              <w:pStyle w:val="ListBullet"/>
              <w:rPr>
                <w:sz w:val="20"/>
                <w:szCs w:val="20"/>
              </w:rPr>
            </w:pPr>
            <w:r>
              <w:t xml:space="preserve">Learners with an EHCP: Annual Reviews plus interim reviews with parents/carers. </w:t>
            </w:r>
            <w:r w:rsidRPr="00E14DDB">
              <w:rPr>
                <w:lang w:val="en-GB"/>
              </w:rPr>
              <w:t>We consider that the parents/carers’ views are a vital part of the review and therefore request parental/carer attendance at the meetings and the completion of parental paperwork prior to the meeting.</w:t>
            </w:r>
          </w:p>
        </w:tc>
      </w:tr>
      <w:tr w:rsidR="006C22A3" w14:paraId="515EF7E2" w14:textId="77777777" w:rsidTr="0088775F">
        <w:trPr>
          <w:cantSplit/>
          <w:trHeight w:val="377"/>
        </w:trPr>
        <w:tc>
          <w:tcPr>
            <w:tcW w:w="2227" w:type="dxa"/>
          </w:tcPr>
          <w:p w14:paraId="786D3FE5"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How will my child be able to contribute their views?</w:t>
            </w:r>
          </w:p>
          <w:p w14:paraId="01FFEE6B" w14:textId="77777777" w:rsidR="006C22A3" w:rsidRPr="00EB310B" w:rsidRDefault="006C22A3" w:rsidP="006C22A3">
            <w:pPr>
              <w:rPr>
                <w:sz w:val="22"/>
                <w:szCs w:val="22"/>
              </w:rPr>
            </w:pPr>
          </w:p>
        </w:tc>
        <w:tc>
          <w:tcPr>
            <w:tcW w:w="8125" w:type="dxa"/>
          </w:tcPr>
          <w:p w14:paraId="2CED2271" w14:textId="3CCDAC8E" w:rsidR="006C22A3" w:rsidRDefault="006C22A3" w:rsidP="006C22A3">
            <w:pPr>
              <w:pStyle w:val="ListBullet"/>
            </w:pPr>
            <w:r w:rsidRPr="00037BBF">
              <w:rPr>
                <w:lang w:val="en-GB"/>
              </w:rPr>
              <w:t xml:space="preserve">We value and celebrate </w:t>
            </w:r>
            <w:r>
              <w:rPr>
                <w:lang w:val="en-GB"/>
              </w:rPr>
              <w:t>learners</w:t>
            </w:r>
            <w:r w:rsidRPr="00037BBF">
              <w:rPr>
                <w:lang w:val="en-GB"/>
              </w:rPr>
              <w:t xml:space="preserve"> being able to express their views on all aspects of school life. Learners are encouraged to share </w:t>
            </w:r>
            <w:r>
              <w:rPr>
                <w:lang w:val="en-GB"/>
              </w:rPr>
              <w:t>their thoughts</w:t>
            </w:r>
            <w:r w:rsidRPr="00037BBF">
              <w:rPr>
                <w:lang w:val="en-GB"/>
              </w:rPr>
              <w:t xml:space="preserve"> with</w:t>
            </w:r>
            <w:r>
              <w:rPr>
                <w:lang w:val="en-GB"/>
              </w:rPr>
              <w:t xml:space="preserve"> their class teacher, specialist SENDCo and via a range of learner</w:t>
            </w:r>
            <w:r>
              <w:t xml:space="preserve"> voice activities (surveys, councils, SEND champions and forums).</w:t>
            </w:r>
          </w:p>
          <w:p w14:paraId="526A417B" w14:textId="69FC99DC" w:rsidR="006C22A3" w:rsidRPr="00436B15" w:rsidRDefault="006C22A3" w:rsidP="006C22A3">
            <w:pPr>
              <w:pStyle w:val="ListBullet"/>
            </w:pPr>
            <w:r>
              <w:t xml:space="preserve">Opportunities for involvement in Student Success Plan creation, target setting and review meetings. </w:t>
            </w:r>
          </w:p>
        </w:tc>
      </w:tr>
      <w:tr w:rsidR="006C22A3" w14:paraId="1F6A11B5" w14:textId="77777777" w:rsidTr="0088775F">
        <w:trPr>
          <w:cantSplit/>
          <w:trHeight w:val="377"/>
        </w:trPr>
        <w:tc>
          <w:tcPr>
            <w:tcW w:w="2227" w:type="dxa"/>
          </w:tcPr>
          <w:p w14:paraId="3518BFF3"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lastRenderedPageBreak/>
              <w:t>What support will there be for my child’s wellbeing?</w:t>
            </w:r>
          </w:p>
          <w:p w14:paraId="2D97E9C8" w14:textId="77777777" w:rsidR="006C22A3" w:rsidRPr="00EB310B" w:rsidRDefault="006C22A3" w:rsidP="006C22A3">
            <w:pPr>
              <w:pStyle w:val="Heading2"/>
              <w:rPr>
                <w:rFonts w:asciiTheme="minorHAnsi" w:eastAsiaTheme="minorEastAsia" w:hAnsiTheme="minorHAnsi" w:cstheme="minorBidi"/>
                <w:color w:val="auto"/>
                <w:sz w:val="22"/>
                <w:szCs w:val="22"/>
              </w:rPr>
            </w:pPr>
          </w:p>
        </w:tc>
        <w:tc>
          <w:tcPr>
            <w:tcW w:w="8125" w:type="dxa"/>
          </w:tcPr>
          <w:p w14:paraId="69FB3D71" w14:textId="77777777" w:rsidR="006C22A3" w:rsidRPr="001309DA" w:rsidRDefault="006C22A3" w:rsidP="006C22A3">
            <w:pPr>
              <w:pStyle w:val="ListBullet"/>
            </w:pPr>
            <w:r w:rsidRPr="00773BA0">
              <w:rPr>
                <w:lang w:val="en-GB"/>
              </w:rPr>
              <w:t>All staff receive training to deliver high quality pastoral care. The academy adopts a whole school approach to ensuring that all learners make excellent academic progress and their individual needs are catered for. </w:t>
            </w:r>
          </w:p>
          <w:p w14:paraId="5B868887" w14:textId="77777777" w:rsidR="006C22A3" w:rsidRPr="00D344D9" w:rsidRDefault="006C22A3" w:rsidP="006C22A3">
            <w:pPr>
              <w:pStyle w:val="ListBullet"/>
            </w:pPr>
            <w:r w:rsidRPr="001309DA">
              <w:rPr>
                <w:lang w:val="en-GB"/>
              </w:rPr>
              <w:t xml:space="preserve">Attendance is rigorously monitored, and support put in place where needed. If attendance falls, you will be contacted by the </w:t>
            </w:r>
            <w:proofErr w:type="gramStart"/>
            <w:r w:rsidRPr="001309DA">
              <w:rPr>
                <w:lang w:val="en-GB"/>
              </w:rPr>
              <w:t>academies</w:t>
            </w:r>
            <w:proofErr w:type="gramEnd"/>
            <w:r w:rsidRPr="001309DA">
              <w:rPr>
                <w:lang w:val="en-GB"/>
              </w:rPr>
              <w:t xml:space="preserve"> attendance officer and, where necessary, additional support will be implemented to boost attendance.</w:t>
            </w:r>
          </w:p>
          <w:p w14:paraId="4A33E602" w14:textId="2AC905CD" w:rsidR="006C22A3" w:rsidRPr="00773BA0" w:rsidRDefault="006C22A3" w:rsidP="006C22A3">
            <w:pPr>
              <w:pStyle w:val="ListBullet"/>
            </w:pPr>
            <w:r w:rsidRPr="00D344D9">
              <w:rPr>
                <w:lang w:val="en-GB"/>
              </w:rPr>
              <w:t>The academy is mindful of the need to safeguard the wellbeing of all learners and management of first aid arrangements will be undertaken in such a way as to ensure there is adequate training of staff, provision of first aid equipment and recording of first aid treatment. </w:t>
            </w:r>
            <w:r w:rsidRPr="001309DA">
              <w:rPr>
                <w:lang w:val="en-GB"/>
              </w:rPr>
              <w:t> </w:t>
            </w:r>
          </w:p>
          <w:p w14:paraId="22EA23C5" w14:textId="77777777" w:rsidR="006C22A3" w:rsidRDefault="006C22A3" w:rsidP="006C22A3">
            <w:pPr>
              <w:pStyle w:val="ListBullet"/>
            </w:pPr>
            <w:r>
              <w:t>Interventions (e.g. ELSA, counselling, nurture groups).</w:t>
            </w:r>
          </w:p>
          <w:p w14:paraId="274B0118" w14:textId="05ECBFD1" w:rsidR="00B738C2" w:rsidRDefault="00B738C2" w:rsidP="006C22A3">
            <w:pPr>
              <w:pStyle w:val="ListBullet"/>
            </w:pPr>
            <w:r>
              <w:t>Safe/quiet spaces available where possible</w:t>
            </w:r>
          </w:p>
          <w:p w14:paraId="6128B4C1" w14:textId="77777777" w:rsidR="006C6339" w:rsidRDefault="006C6339" w:rsidP="007E7D56">
            <w:pPr>
              <w:pStyle w:val="ListBullet"/>
              <w:numPr>
                <w:ilvl w:val="0"/>
                <w:numId w:val="0"/>
              </w:numPr>
              <w:ind w:left="360"/>
            </w:pPr>
          </w:p>
          <w:p w14:paraId="0C0B89AE" w14:textId="44E162DF" w:rsidR="003D5960" w:rsidRDefault="006C22A3" w:rsidP="007E7D56">
            <w:pPr>
              <w:pStyle w:val="ListBullet"/>
              <w:numPr>
                <w:ilvl w:val="0"/>
                <w:numId w:val="0"/>
              </w:numPr>
            </w:pPr>
            <w:r>
              <w:t xml:space="preserve">Where needed Health Care Plans are overseen by </w:t>
            </w:r>
            <w:r w:rsidR="00F761A2">
              <w:t xml:space="preserve">the school DSL </w:t>
            </w:r>
            <w:r w:rsidR="0005262A">
              <w:t xml:space="preserve">and </w:t>
            </w:r>
            <w:r w:rsidR="00F761A2">
              <w:t xml:space="preserve">school </w:t>
            </w:r>
            <w:r w:rsidR="00F7320E">
              <w:t>administrator and</w:t>
            </w:r>
            <w:r>
              <w:t xml:space="preserve"> shared with staff</w:t>
            </w:r>
            <w:r w:rsidR="00F761A2">
              <w:t>.</w:t>
            </w:r>
          </w:p>
          <w:p w14:paraId="1A519072" w14:textId="77777777" w:rsidR="007E7D56" w:rsidRPr="00F761A2" w:rsidRDefault="007E7D56" w:rsidP="007E7D56">
            <w:pPr>
              <w:pStyle w:val="ListBullet"/>
              <w:numPr>
                <w:ilvl w:val="0"/>
                <w:numId w:val="0"/>
              </w:numPr>
              <w:rPr>
                <w:highlight w:val="yellow"/>
              </w:rPr>
            </w:pPr>
          </w:p>
          <w:p w14:paraId="794E7226" w14:textId="35A158FD" w:rsidR="00F761A2" w:rsidRPr="00244528" w:rsidRDefault="00F761A2" w:rsidP="006C22A3">
            <w:pPr>
              <w:pStyle w:val="ListBullet"/>
            </w:pPr>
            <w:proofErr w:type="spellStart"/>
            <w:r w:rsidRPr="00244528">
              <w:t>Mrs</w:t>
            </w:r>
            <w:proofErr w:type="spellEnd"/>
            <w:r w:rsidRPr="00244528">
              <w:t xml:space="preserve"> Melanie Whitlock</w:t>
            </w:r>
            <w:r w:rsidR="0083298E" w:rsidRPr="00244528">
              <w:t xml:space="preserve">, administrator: </w:t>
            </w:r>
            <w:hyperlink r:id="rId21" w:history="1">
              <w:r w:rsidR="00F4003B" w:rsidRPr="00244528">
                <w:rPr>
                  <w:rStyle w:val="Hyperlink"/>
                </w:rPr>
                <w:t>mwhitlock@los.celtrust.org</w:t>
              </w:r>
            </w:hyperlink>
          </w:p>
          <w:p w14:paraId="2910BCCE" w14:textId="209598B7" w:rsidR="000E78EB" w:rsidRDefault="000E78EB" w:rsidP="006C22A3">
            <w:pPr>
              <w:pStyle w:val="ListBullet"/>
            </w:pPr>
            <w:proofErr w:type="spellStart"/>
            <w:r w:rsidRPr="00244528">
              <w:t>M</w:t>
            </w:r>
            <w:r w:rsidR="00F7320E" w:rsidRPr="00244528">
              <w:t>rs</w:t>
            </w:r>
            <w:proofErr w:type="spellEnd"/>
            <w:r w:rsidR="00F7320E" w:rsidRPr="00244528">
              <w:t xml:space="preserve"> Sarah Kriskovic</w:t>
            </w:r>
            <w:r w:rsidR="00285D5C" w:rsidRPr="00244528">
              <w:t xml:space="preserve">, DSL: </w:t>
            </w:r>
            <w:hyperlink r:id="rId22" w:history="1">
              <w:r w:rsidR="00285D5C" w:rsidRPr="00244528">
                <w:rPr>
                  <w:rStyle w:val="Hyperlink"/>
                </w:rPr>
                <w:t>skriskovic@celtrust.org</w:t>
              </w:r>
            </w:hyperlink>
          </w:p>
          <w:p w14:paraId="352F904A" w14:textId="77777777" w:rsidR="007E7D56" w:rsidRPr="00244528" w:rsidRDefault="007E7D56" w:rsidP="007E7D56">
            <w:pPr>
              <w:pStyle w:val="ListBullet"/>
              <w:numPr>
                <w:ilvl w:val="0"/>
                <w:numId w:val="0"/>
              </w:numPr>
              <w:ind w:left="360"/>
            </w:pPr>
          </w:p>
          <w:p w14:paraId="37F0794B" w14:textId="18DC0B57" w:rsidR="006C22A3" w:rsidRPr="00E366C3" w:rsidRDefault="00285D5C" w:rsidP="00B738C2">
            <w:pPr>
              <w:pStyle w:val="ListBullet"/>
              <w:numPr>
                <w:ilvl w:val="0"/>
                <w:numId w:val="0"/>
              </w:numPr>
            </w:pPr>
            <w:r w:rsidRPr="00244528">
              <w:t xml:space="preserve">Health Care </w:t>
            </w:r>
            <w:r w:rsidR="005879E6" w:rsidRPr="00244528">
              <w:t>P</w:t>
            </w:r>
            <w:r w:rsidRPr="00244528">
              <w:t>lans are written with the DSL, paren</w:t>
            </w:r>
            <w:r w:rsidR="008D0B05" w:rsidRPr="00244528">
              <w:t>t</w:t>
            </w:r>
            <w:r w:rsidRPr="00244528">
              <w:t xml:space="preserve">/carer and medical professional if </w:t>
            </w:r>
            <w:r w:rsidR="006F5EE3" w:rsidRPr="00244528">
              <w:t>appropriate</w:t>
            </w:r>
            <w:r w:rsidRPr="00244528">
              <w:t xml:space="preserve">. Health Care </w:t>
            </w:r>
            <w:r w:rsidR="005879E6" w:rsidRPr="00244528">
              <w:t>P</w:t>
            </w:r>
            <w:r w:rsidRPr="00244528">
              <w:t>lans ar</w:t>
            </w:r>
            <w:r w:rsidR="008D0B05" w:rsidRPr="00244528">
              <w:t>e reviewed at the start of each academic term, or sooner if new medical needs arise.</w:t>
            </w:r>
            <w:r w:rsidR="006F5EE3" w:rsidRPr="00244528">
              <w:t xml:space="preserve"> Health Care Plans are kept </w:t>
            </w:r>
            <w:proofErr w:type="gramStart"/>
            <w:r w:rsidR="006F5EE3" w:rsidRPr="00244528">
              <w:t>centrally</w:t>
            </w:r>
            <w:proofErr w:type="gramEnd"/>
            <w:r w:rsidR="006F5EE3" w:rsidRPr="00244528">
              <w:t xml:space="preserve"> and a</w:t>
            </w:r>
            <w:r w:rsidR="00C32DE5" w:rsidRPr="00244528">
              <w:t xml:space="preserve">n additional copy is shared with school staff. </w:t>
            </w:r>
          </w:p>
        </w:tc>
      </w:tr>
      <w:tr w:rsidR="006C22A3" w14:paraId="0A97565A" w14:textId="77777777" w:rsidTr="0088775F">
        <w:trPr>
          <w:cantSplit/>
          <w:trHeight w:val="377"/>
        </w:trPr>
        <w:tc>
          <w:tcPr>
            <w:tcW w:w="2227" w:type="dxa"/>
          </w:tcPr>
          <w:p w14:paraId="6BFEB23A"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What specialist services are available or accessible?</w:t>
            </w:r>
          </w:p>
          <w:p w14:paraId="3A07BC34" w14:textId="77777777" w:rsidR="006C22A3" w:rsidRPr="0086265E" w:rsidRDefault="006C22A3" w:rsidP="006C22A3">
            <w:pPr>
              <w:pStyle w:val="Heading2"/>
              <w:rPr>
                <w:rFonts w:asciiTheme="minorHAnsi" w:eastAsiaTheme="minorEastAsia" w:hAnsiTheme="minorHAnsi" w:cstheme="minorBidi"/>
                <w:color w:val="auto"/>
                <w:sz w:val="20"/>
                <w:szCs w:val="20"/>
              </w:rPr>
            </w:pPr>
          </w:p>
        </w:tc>
        <w:tc>
          <w:tcPr>
            <w:tcW w:w="8125" w:type="dxa"/>
          </w:tcPr>
          <w:p w14:paraId="0BD913B7" w14:textId="0E228DEE" w:rsidR="006C22A3" w:rsidRDefault="006C22A3" w:rsidP="006C22A3">
            <w:pPr>
              <w:pStyle w:val="ListBullet"/>
              <w:numPr>
                <w:ilvl w:val="0"/>
                <w:numId w:val="0"/>
              </w:numPr>
              <w:ind w:left="360" w:hanging="360"/>
            </w:pPr>
            <w:r>
              <w:t>CELT has an internal inclusion panel where members of the following team can be requested to gain advice / guidance</w:t>
            </w:r>
            <w:r w:rsidR="00F64F27">
              <w:t xml:space="preserve">: </w:t>
            </w:r>
            <w:r>
              <w:t xml:space="preserve"> </w:t>
            </w:r>
          </w:p>
          <w:p w14:paraId="0D605024" w14:textId="35B56B10" w:rsidR="006C22A3" w:rsidRDefault="006C22A3" w:rsidP="006C22A3">
            <w:pPr>
              <w:pStyle w:val="ListBullet"/>
            </w:pPr>
            <w:r>
              <w:t>Educational Psychology</w:t>
            </w:r>
          </w:p>
          <w:p w14:paraId="42EF2C73" w14:textId="77777777" w:rsidR="006C22A3" w:rsidRDefault="006C22A3" w:rsidP="006C22A3">
            <w:pPr>
              <w:pStyle w:val="ListBullet"/>
            </w:pPr>
            <w:r>
              <w:t>Speech and Language Therapy (SALT)</w:t>
            </w:r>
          </w:p>
          <w:p w14:paraId="1B7F948C" w14:textId="11C66901" w:rsidR="006C22A3" w:rsidRDefault="006C22A3" w:rsidP="006C22A3">
            <w:pPr>
              <w:pStyle w:val="ListBullet"/>
            </w:pPr>
            <w:r>
              <w:t xml:space="preserve">Autism Support Service </w:t>
            </w:r>
          </w:p>
          <w:p w14:paraId="7B2484FA" w14:textId="77777777" w:rsidR="006C22A3" w:rsidRDefault="006C22A3" w:rsidP="006C22A3">
            <w:pPr>
              <w:pStyle w:val="ListBullet"/>
              <w:numPr>
                <w:ilvl w:val="0"/>
                <w:numId w:val="0"/>
              </w:numPr>
              <w:ind w:left="360"/>
            </w:pPr>
          </w:p>
          <w:p w14:paraId="438523A9" w14:textId="7D19D813" w:rsidR="006C22A3" w:rsidRDefault="006C22A3" w:rsidP="006C22A3">
            <w:pPr>
              <w:pStyle w:val="ListBullet"/>
              <w:numPr>
                <w:ilvl w:val="0"/>
                <w:numId w:val="0"/>
              </w:numPr>
              <w:ind w:left="360" w:hanging="360"/>
            </w:pPr>
            <w:r>
              <w:t xml:space="preserve">In addition, we can refer to the local authority’s support for </w:t>
            </w:r>
          </w:p>
          <w:p w14:paraId="6C891A88" w14:textId="430E56DF" w:rsidR="006C22A3" w:rsidRDefault="006C22A3" w:rsidP="006C22A3">
            <w:pPr>
              <w:pStyle w:val="ListBullet"/>
            </w:pPr>
            <w:r>
              <w:t>Occupational Therapy (OT)</w:t>
            </w:r>
          </w:p>
          <w:p w14:paraId="62CBBCAE" w14:textId="77777777" w:rsidR="006C22A3" w:rsidRDefault="006C22A3" w:rsidP="006C22A3">
            <w:pPr>
              <w:pStyle w:val="ListBullet"/>
            </w:pPr>
            <w:r>
              <w:t>CAMHS / mental health services</w:t>
            </w:r>
          </w:p>
          <w:p w14:paraId="27B10466" w14:textId="405F12F8" w:rsidR="006C22A3" w:rsidRDefault="006C22A3" w:rsidP="006C22A3">
            <w:pPr>
              <w:pStyle w:val="ListBullet"/>
            </w:pPr>
            <w:r>
              <w:t xml:space="preserve">Cognition and Learning Team </w:t>
            </w:r>
          </w:p>
          <w:p w14:paraId="3D1240FE" w14:textId="77777777" w:rsidR="006C22A3" w:rsidRDefault="006C22A3" w:rsidP="006C22A3">
            <w:pPr>
              <w:pStyle w:val="ListBullet"/>
            </w:pPr>
            <w:r>
              <w:t>Specialist Teachers for sensory/physical needs</w:t>
            </w:r>
          </w:p>
          <w:p w14:paraId="55CBE830" w14:textId="50772111" w:rsidR="006C22A3" w:rsidRPr="00436B15" w:rsidRDefault="006C22A3" w:rsidP="006C22A3">
            <w:pPr>
              <w:pStyle w:val="ListBullet"/>
            </w:pPr>
            <w:r>
              <w:t xml:space="preserve">Other local </w:t>
            </w:r>
            <w:proofErr w:type="gramStart"/>
            <w:r>
              <w:t>authority</w:t>
            </w:r>
            <w:proofErr w:type="gramEnd"/>
            <w:r>
              <w:t xml:space="preserve"> and voluntary sector services</w:t>
            </w:r>
          </w:p>
        </w:tc>
      </w:tr>
      <w:tr w:rsidR="006C22A3" w14:paraId="04A15F05" w14:textId="77777777" w:rsidTr="0088775F">
        <w:trPr>
          <w:cantSplit/>
          <w:trHeight w:val="377"/>
        </w:trPr>
        <w:tc>
          <w:tcPr>
            <w:tcW w:w="2227" w:type="dxa"/>
          </w:tcPr>
          <w:p w14:paraId="6697A59B"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lastRenderedPageBreak/>
              <w:t>What training have staff had?</w:t>
            </w:r>
          </w:p>
          <w:p w14:paraId="1413D2E4" w14:textId="77777777" w:rsidR="006C22A3" w:rsidRPr="0024265E" w:rsidRDefault="006C22A3" w:rsidP="006C22A3">
            <w:pPr>
              <w:pStyle w:val="Heading2"/>
              <w:rPr>
                <w:rFonts w:asciiTheme="minorHAnsi" w:eastAsiaTheme="minorEastAsia" w:hAnsiTheme="minorHAnsi" w:cstheme="minorBidi"/>
                <w:color w:val="auto"/>
                <w:sz w:val="20"/>
                <w:szCs w:val="20"/>
              </w:rPr>
            </w:pPr>
          </w:p>
        </w:tc>
        <w:tc>
          <w:tcPr>
            <w:tcW w:w="8125" w:type="dxa"/>
          </w:tcPr>
          <w:p w14:paraId="4BF0C56E" w14:textId="6991D6C9" w:rsidR="006C22A3" w:rsidRDefault="006C22A3" w:rsidP="006C22A3">
            <w:pPr>
              <w:pStyle w:val="ListBullet"/>
            </w:pPr>
            <w:r>
              <w:t xml:space="preserve">All teachers trained in Quality First Teaching and use CELT Chronicles and the Adaptive Teaching Toolkit. </w:t>
            </w:r>
          </w:p>
          <w:p w14:paraId="6ED2EC58" w14:textId="43522F45" w:rsidR="006C22A3" w:rsidRDefault="006C22A3" w:rsidP="006C22A3">
            <w:pPr>
              <w:pStyle w:val="ListBullet"/>
            </w:pPr>
            <w:r>
              <w:t xml:space="preserve">Ongoing SEND CPD delivered across CELT by Specialist SEND Team. </w:t>
            </w:r>
          </w:p>
          <w:p w14:paraId="2CC1CE93" w14:textId="2B7B4F00" w:rsidR="006C22A3" w:rsidRDefault="006C22A3" w:rsidP="006C22A3">
            <w:pPr>
              <w:pStyle w:val="ListBullet"/>
            </w:pPr>
            <w:r>
              <w:t xml:space="preserve">Learning Support Induction and training </w:t>
            </w:r>
            <w:proofErr w:type="spellStart"/>
            <w:r>
              <w:t>programme</w:t>
            </w:r>
            <w:proofErr w:type="spellEnd"/>
            <w:r>
              <w:t>.</w:t>
            </w:r>
          </w:p>
          <w:p w14:paraId="221EB8BE" w14:textId="635EA2A8" w:rsidR="006C22A3" w:rsidRDefault="006C22A3" w:rsidP="006C22A3">
            <w:pPr>
              <w:pStyle w:val="ListBullet"/>
            </w:pPr>
            <w:r>
              <w:t xml:space="preserve">New staff induction focuses on SEND and adaptive teaching. </w:t>
            </w:r>
          </w:p>
          <w:p w14:paraId="578E2EAC" w14:textId="29B19E6E" w:rsidR="006C22A3" w:rsidRDefault="006C22A3" w:rsidP="006C22A3">
            <w:pPr>
              <w:pStyle w:val="ListBullet"/>
            </w:pPr>
            <w:r>
              <w:t xml:space="preserve">Specialist input from external agencies </w:t>
            </w:r>
            <w:proofErr w:type="gramStart"/>
            <w:r>
              <w:t>shared</w:t>
            </w:r>
            <w:proofErr w:type="gramEnd"/>
            <w:r>
              <w:t xml:space="preserve"> with staff.</w:t>
            </w:r>
          </w:p>
        </w:tc>
      </w:tr>
      <w:tr w:rsidR="006C22A3" w14:paraId="40AB7794" w14:textId="77777777" w:rsidTr="0088775F">
        <w:trPr>
          <w:cantSplit/>
          <w:trHeight w:val="377"/>
        </w:trPr>
        <w:tc>
          <w:tcPr>
            <w:tcW w:w="2227" w:type="dxa"/>
          </w:tcPr>
          <w:p w14:paraId="17EA9CE4" w14:textId="77777777" w:rsidR="006C22A3" w:rsidRPr="00EB310B" w:rsidRDefault="006C22A3" w:rsidP="006C22A3">
            <w:pPr>
              <w:pStyle w:val="Heading2"/>
              <w:rPr>
                <w:rFonts w:asciiTheme="minorHAnsi" w:eastAsiaTheme="minorEastAsia" w:hAnsiTheme="minorHAnsi" w:cstheme="minorBidi"/>
                <w:color w:val="auto"/>
                <w:sz w:val="22"/>
                <w:szCs w:val="22"/>
              </w:rPr>
            </w:pPr>
            <w:r w:rsidRPr="00EB310B">
              <w:rPr>
                <w:rFonts w:asciiTheme="minorHAnsi" w:eastAsiaTheme="minorEastAsia" w:hAnsiTheme="minorHAnsi" w:cstheme="minorBidi"/>
                <w:color w:val="auto"/>
                <w:sz w:val="22"/>
                <w:szCs w:val="22"/>
              </w:rPr>
              <w:t>How will my child be included in trips and extra-curricular activities?</w:t>
            </w:r>
          </w:p>
          <w:p w14:paraId="0FC80333" w14:textId="77777777" w:rsidR="006C22A3" w:rsidRPr="0024265E" w:rsidRDefault="006C22A3" w:rsidP="006C22A3">
            <w:pPr>
              <w:pStyle w:val="Heading2"/>
              <w:rPr>
                <w:rFonts w:asciiTheme="minorHAnsi" w:eastAsiaTheme="minorEastAsia" w:hAnsiTheme="minorHAnsi" w:cstheme="minorBidi"/>
                <w:color w:val="auto"/>
                <w:sz w:val="20"/>
                <w:szCs w:val="20"/>
              </w:rPr>
            </w:pPr>
          </w:p>
        </w:tc>
        <w:tc>
          <w:tcPr>
            <w:tcW w:w="8125" w:type="dxa"/>
          </w:tcPr>
          <w:p w14:paraId="5C748EDF" w14:textId="77777777" w:rsidR="006C22A3" w:rsidRDefault="006C22A3" w:rsidP="006C22A3">
            <w:pPr>
              <w:pStyle w:val="ListBullet"/>
            </w:pPr>
            <w:r>
              <w:t>Risk assessments include SEND considerations.</w:t>
            </w:r>
          </w:p>
          <w:p w14:paraId="7E99E869" w14:textId="77777777" w:rsidR="006C22A3" w:rsidRDefault="006C22A3" w:rsidP="006C22A3">
            <w:pPr>
              <w:pStyle w:val="ListBullet"/>
            </w:pPr>
            <w:r>
              <w:t>Reasonable adjustments made to ensure participation.</w:t>
            </w:r>
          </w:p>
          <w:p w14:paraId="572DA682" w14:textId="184D2F17" w:rsidR="006C22A3" w:rsidRDefault="006C22A3" w:rsidP="006C22A3">
            <w:pPr>
              <w:pStyle w:val="ListBullet"/>
            </w:pPr>
            <w:r>
              <w:t xml:space="preserve">All clubs and trips are open to all learners in line with suitable risk assessments being carried out. </w:t>
            </w:r>
          </w:p>
          <w:p w14:paraId="072F67BD" w14:textId="53D8B88F" w:rsidR="006C22A3" w:rsidRDefault="006C22A3" w:rsidP="006C22A3">
            <w:pPr>
              <w:pStyle w:val="ListBullet"/>
            </w:pPr>
            <w:r w:rsidRPr="00114F39">
              <w:t>Where a learner has a physical/medical need/s, any issues around trips and activities will be discussed in advance and addressed with</w:t>
            </w:r>
            <w:r w:rsidRPr="00114F39">
              <w:rPr>
                <w:lang w:val="en-GB"/>
              </w:rPr>
              <w:t> </w:t>
            </w:r>
            <w:r w:rsidRPr="00114F39">
              <w:t>parents</w:t>
            </w:r>
            <w:r>
              <w:t>/carers</w:t>
            </w:r>
            <w:r w:rsidRPr="00114F39">
              <w:t>. This includes overnight and residential visits</w:t>
            </w:r>
            <w:r>
              <w:t xml:space="preserve">. </w:t>
            </w:r>
          </w:p>
        </w:tc>
      </w:tr>
      <w:tr w:rsidR="006C22A3" w14:paraId="511A29F9" w14:textId="77777777" w:rsidTr="0088775F">
        <w:trPr>
          <w:cantSplit/>
          <w:trHeight w:val="377"/>
        </w:trPr>
        <w:tc>
          <w:tcPr>
            <w:tcW w:w="2227" w:type="dxa"/>
          </w:tcPr>
          <w:p w14:paraId="166FFA91" w14:textId="77777777" w:rsidR="006C22A3" w:rsidRPr="00483B5D" w:rsidRDefault="006C22A3" w:rsidP="006C22A3">
            <w:pPr>
              <w:pStyle w:val="Heading2"/>
              <w:rPr>
                <w:rFonts w:asciiTheme="minorHAnsi" w:eastAsiaTheme="minorEastAsia" w:hAnsiTheme="minorHAnsi" w:cstheme="minorBidi"/>
                <w:color w:val="auto"/>
                <w:sz w:val="22"/>
                <w:szCs w:val="22"/>
              </w:rPr>
            </w:pPr>
            <w:r w:rsidRPr="00483B5D">
              <w:rPr>
                <w:rFonts w:asciiTheme="minorHAnsi" w:eastAsiaTheme="minorEastAsia" w:hAnsiTheme="minorHAnsi" w:cstheme="minorBidi"/>
                <w:color w:val="auto"/>
                <w:sz w:val="22"/>
                <w:szCs w:val="22"/>
              </w:rPr>
              <w:t>How will the school support transition?</w:t>
            </w:r>
          </w:p>
          <w:p w14:paraId="03CB3141" w14:textId="77777777" w:rsidR="006C22A3" w:rsidRPr="0024265E" w:rsidRDefault="006C22A3" w:rsidP="006C22A3">
            <w:pPr>
              <w:pStyle w:val="Heading2"/>
              <w:rPr>
                <w:rFonts w:asciiTheme="minorHAnsi" w:eastAsiaTheme="minorEastAsia" w:hAnsiTheme="minorHAnsi" w:cstheme="minorBidi"/>
                <w:color w:val="auto"/>
                <w:sz w:val="20"/>
                <w:szCs w:val="20"/>
              </w:rPr>
            </w:pPr>
          </w:p>
        </w:tc>
        <w:tc>
          <w:tcPr>
            <w:tcW w:w="8125" w:type="dxa"/>
          </w:tcPr>
          <w:p w14:paraId="4BC55412" w14:textId="77777777" w:rsidR="006C22A3" w:rsidRDefault="006C22A3" w:rsidP="00722DD5">
            <w:pPr>
              <w:pStyle w:val="ListBullet"/>
              <w:numPr>
                <w:ilvl w:val="0"/>
                <w:numId w:val="0"/>
              </w:numPr>
              <w:rPr>
                <w:lang w:val="en-GB"/>
              </w:rPr>
            </w:pPr>
            <w:r w:rsidRPr="0046236D">
              <w:rPr>
                <w:lang w:val="en-GB"/>
              </w:rPr>
              <w:t>For learners transitioning to a new educational phase, we liaise with previous schools/settings and/or</w:t>
            </w:r>
            <w:r>
              <w:rPr>
                <w:lang w:val="en-GB"/>
              </w:rPr>
              <w:t xml:space="preserve"> </w:t>
            </w:r>
          </w:p>
          <w:p w14:paraId="192D5262" w14:textId="1398F768" w:rsidR="006C22A3" w:rsidRDefault="006C22A3" w:rsidP="006C22A3">
            <w:pPr>
              <w:pStyle w:val="ListBullet"/>
              <w:numPr>
                <w:ilvl w:val="0"/>
                <w:numId w:val="0"/>
              </w:numPr>
              <w:ind w:left="360" w:hanging="360"/>
            </w:pPr>
            <w:r w:rsidRPr="0046236D">
              <w:rPr>
                <w:lang w:val="en-GB"/>
              </w:rPr>
              <w:t xml:space="preserve">teachers and provide additional transitional support if it </w:t>
            </w:r>
            <w:proofErr w:type="gramStart"/>
            <w:r w:rsidRPr="0046236D">
              <w:rPr>
                <w:lang w:val="en-GB"/>
              </w:rPr>
              <w:t>is</w:t>
            </w:r>
            <w:proofErr w:type="gramEnd"/>
            <w:r w:rsidRPr="0046236D">
              <w:rPr>
                <w:lang w:val="en-GB"/>
              </w:rPr>
              <w:t xml:space="preserve"> needed. This is</w:t>
            </w:r>
            <w:r w:rsidR="00722DD5">
              <w:rPr>
                <w:lang w:val="en-GB"/>
              </w:rPr>
              <w:t xml:space="preserve"> </w:t>
            </w:r>
            <w:r w:rsidRPr="0046236D">
              <w:rPr>
                <w:lang w:val="en-GB"/>
              </w:rPr>
              <w:t>arranged on an individual basis</w:t>
            </w:r>
            <w:r w:rsidR="00722DD5">
              <w:rPr>
                <w:lang w:val="en-GB"/>
              </w:rPr>
              <w:t xml:space="preserve"> </w:t>
            </w:r>
            <w:r w:rsidRPr="0046236D">
              <w:rPr>
                <w:lang w:val="en-GB"/>
              </w:rPr>
              <w:t>and tailored to the needs of the learner/s.</w:t>
            </w:r>
          </w:p>
          <w:p w14:paraId="5D0CF9CC" w14:textId="60762535" w:rsidR="006C22A3" w:rsidRDefault="006C22A3" w:rsidP="006C22A3">
            <w:pPr>
              <w:pStyle w:val="ListBullet"/>
            </w:pPr>
            <w:r>
              <w:t>Extra transition visits, enhanced handovers from previous settings.</w:t>
            </w:r>
          </w:p>
          <w:p w14:paraId="55D7FBFF" w14:textId="1B35F3DD" w:rsidR="006C22A3" w:rsidRDefault="006C22A3" w:rsidP="006C22A3">
            <w:pPr>
              <w:pStyle w:val="ListBullet"/>
            </w:pPr>
            <w:r>
              <w:t xml:space="preserve">Meetings with specialist SENDCo for new starters with an EHCP. </w:t>
            </w:r>
          </w:p>
          <w:p w14:paraId="59EB4D43" w14:textId="21658F22" w:rsidR="006C22A3" w:rsidRDefault="006C22A3" w:rsidP="006C22A3">
            <w:pPr>
              <w:pStyle w:val="ListBullet"/>
            </w:pPr>
            <w:r>
              <w:t>Liaison with receiving schools/colleges for Year 3, Y7 and post-16 transition.</w:t>
            </w:r>
          </w:p>
          <w:p w14:paraId="252D2CBE" w14:textId="19A4CCDA" w:rsidR="006C22A3" w:rsidRDefault="006C22A3" w:rsidP="006C22A3">
            <w:pPr>
              <w:pStyle w:val="ListBullet"/>
            </w:pPr>
            <w:r>
              <w:t>Attendance at EHCP transition reviews.</w:t>
            </w:r>
          </w:p>
        </w:tc>
      </w:tr>
      <w:tr w:rsidR="006C22A3" w14:paraId="2E3354F1" w14:textId="77777777" w:rsidTr="0088775F">
        <w:trPr>
          <w:cantSplit/>
          <w:trHeight w:val="377"/>
        </w:trPr>
        <w:tc>
          <w:tcPr>
            <w:tcW w:w="2227" w:type="dxa"/>
          </w:tcPr>
          <w:p w14:paraId="0405458B" w14:textId="77777777" w:rsidR="006C22A3" w:rsidRPr="008D7955" w:rsidRDefault="006C22A3" w:rsidP="006C22A3">
            <w:pPr>
              <w:pStyle w:val="Heading2"/>
              <w:rPr>
                <w:rFonts w:asciiTheme="minorHAnsi" w:eastAsiaTheme="minorEastAsia" w:hAnsiTheme="minorHAnsi" w:cstheme="minorBidi"/>
                <w:color w:val="auto"/>
                <w:sz w:val="22"/>
                <w:szCs w:val="22"/>
              </w:rPr>
            </w:pPr>
            <w:r w:rsidRPr="008D7955">
              <w:rPr>
                <w:rFonts w:asciiTheme="minorHAnsi" w:eastAsiaTheme="minorEastAsia" w:hAnsiTheme="minorHAnsi" w:cstheme="minorBidi"/>
                <w:color w:val="auto"/>
                <w:sz w:val="22"/>
                <w:szCs w:val="22"/>
              </w:rPr>
              <w:t>Who can I contact for more information?</w:t>
            </w:r>
          </w:p>
          <w:p w14:paraId="45AF5EB3" w14:textId="77777777" w:rsidR="006C22A3" w:rsidRPr="0024265E" w:rsidRDefault="006C22A3" w:rsidP="006C22A3">
            <w:pPr>
              <w:pStyle w:val="Heading2"/>
              <w:rPr>
                <w:rFonts w:asciiTheme="minorHAnsi" w:eastAsiaTheme="minorEastAsia" w:hAnsiTheme="minorHAnsi" w:cstheme="minorBidi"/>
                <w:color w:val="auto"/>
                <w:sz w:val="20"/>
                <w:szCs w:val="20"/>
              </w:rPr>
            </w:pPr>
          </w:p>
        </w:tc>
        <w:tc>
          <w:tcPr>
            <w:tcW w:w="8125" w:type="dxa"/>
          </w:tcPr>
          <w:p w14:paraId="1E84942C" w14:textId="4E46889A" w:rsidR="006C22A3" w:rsidRDefault="006C22A3" w:rsidP="006C22A3">
            <w:pPr>
              <w:pStyle w:val="ListBullet"/>
            </w:pPr>
            <w:r>
              <w:t xml:space="preserve">The class teacher is the first point of contact for concerns. </w:t>
            </w:r>
          </w:p>
          <w:p w14:paraId="4C2ED1B1" w14:textId="768985A9" w:rsidR="006C22A3" w:rsidRDefault="006C22A3" w:rsidP="006C22A3">
            <w:pPr>
              <w:pStyle w:val="ListBullet"/>
            </w:pPr>
            <w:r>
              <w:t xml:space="preserve">If </w:t>
            </w:r>
            <w:proofErr w:type="gramStart"/>
            <w:r>
              <w:t>needed</w:t>
            </w:r>
            <w:proofErr w:type="gramEnd"/>
            <w:r>
              <w:t xml:space="preserve"> they can refer to the specialist SENDCo for support and guidance. </w:t>
            </w:r>
          </w:p>
          <w:p w14:paraId="73D0D975" w14:textId="4C57FEA4" w:rsidR="006C22A3" w:rsidRDefault="006C22A3" w:rsidP="006C22A3">
            <w:pPr>
              <w:pStyle w:val="ListBullet"/>
            </w:pPr>
            <w:r>
              <w:t xml:space="preserve">Complaints: Follow CELT Complaints Policy </w:t>
            </w:r>
            <w:r w:rsidR="00A91309">
              <w:t xml:space="preserve">– </w:t>
            </w:r>
            <w:hyperlink r:id="rId23" w:history="1">
              <w:r w:rsidR="00A91309" w:rsidRPr="00A91309">
                <w:rPr>
                  <w:rStyle w:val="Hyperlink"/>
                </w:rPr>
                <w:t>Link</w:t>
              </w:r>
            </w:hyperlink>
            <w:r w:rsidR="00A91309">
              <w:t xml:space="preserve"> </w:t>
            </w:r>
          </w:p>
        </w:tc>
      </w:tr>
      <w:tr w:rsidR="006C22A3" w14:paraId="42891A84" w14:textId="77777777" w:rsidTr="0088775F">
        <w:trPr>
          <w:cantSplit/>
          <w:trHeight w:val="377"/>
        </w:trPr>
        <w:tc>
          <w:tcPr>
            <w:tcW w:w="2227" w:type="dxa"/>
          </w:tcPr>
          <w:p w14:paraId="697F3B21" w14:textId="093E6E0A" w:rsidR="006C22A3" w:rsidRPr="00223967" w:rsidRDefault="006C22A3" w:rsidP="006C22A3">
            <w:pPr>
              <w:pStyle w:val="Heading2"/>
              <w:rPr>
                <w:rFonts w:asciiTheme="minorHAnsi" w:eastAsiaTheme="minorEastAsia" w:hAnsiTheme="minorHAnsi" w:cstheme="minorBidi"/>
                <w:color w:val="auto"/>
                <w:sz w:val="22"/>
                <w:szCs w:val="22"/>
              </w:rPr>
            </w:pPr>
            <w:r w:rsidRPr="00223967">
              <w:rPr>
                <w:rFonts w:asciiTheme="minorHAnsi" w:eastAsiaTheme="minorEastAsia" w:hAnsiTheme="minorHAnsi" w:cstheme="minorBidi"/>
                <w:color w:val="auto"/>
                <w:sz w:val="22"/>
                <w:szCs w:val="22"/>
              </w:rPr>
              <w:t xml:space="preserve">How else can </w:t>
            </w:r>
            <w:r>
              <w:rPr>
                <w:rFonts w:asciiTheme="minorHAnsi" w:eastAsiaTheme="minorEastAsia" w:hAnsiTheme="minorHAnsi" w:cstheme="minorBidi"/>
                <w:color w:val="auto"/>
                <w:sz w:val="22"/>
                <w:szCs w:val="22"/>
              </w:rPr>
              <w:t xml:space="preserve">we </w:t>
            </w:r>
            <w:r w:rsidRPr="00223967">
              <w:rPr>
                <w:rFonts w:asciiTheme="minorHAnsi" w:eastAsiaTheme="minorEastAsia" w:hAnsiTheme="minorHAnsi" w:cstheme="minorBidi"/>
                <w:color w:val="auto"/>
                <w:sz w:val="22"/>
                <w:szCs w:val="22"/>
              </w:rPr>
              <w:t>be involved?</w:t>
            </w:r>
          </w:p>
          <w:p w14:paraId="323CED1E" w14:textId="77777777" w:rsidR="006C22A3" w:rsidRPr="008D7955" w:rsidRDefault="006C22A3" w:rsidP="006C22A3">
            <w:pPr>
              <w:pStyle w:val="Heading2"/>
              <w:rPr>
                <w:rFonts w:asciiTheme="minorHAnsi" w:eastAsiaTheme="minorEastAsia" w:hAnsiTheme="minorHAnsi" w:cstheme="minorBidi"/>
                <w:color w:val="auto"/>
                <w:sz w:val="22"/>
                <w:szCs w:val="22"/>
              </w:rPr>
            </w:pPr>
          </w:p>
        </w:tc>
        <w:tc>
          <w:tcPr>
            <w:tcW w:w="8125" w:type="dxa"/>
          </w:tcPr>
          <w:p w14:paraId="272A1C87" w14:textId="447747C0" w:rsidR="006C22A3" w:rsidRPr="00535A51" w:rsidRDefault="006C22A3" w:rsidP="006D0D44">
            <w:pPr>
              <w:pStyle w:val="ListBullet"/>
              <w:numPr>
                <w:ilvl w:val="0"/>
                <w:numId w:val="0"/>
              </w:numPr>
              <w:ind w:left="71" w:hanging="71"/>
              <w:rPr>
                <w:lang w:val="en-GB"/>
              </w:rPr>
            </w:pPr>
            <w:r w:rsidRPr="00535A51">
              <w:t>We need you to support us by encouraging your child to fully engage</w:t>
            </w:r>
            <w:r w:rsidR="006D0D44">
              <w:t xml:space="preserve"> </w:t>
            </w:r>
            <w:r w:rsidRPr="00535A51">
              <w:t>with their learning and any interventions offered by:</w:t>
            </w:r>
            <w:r w:rsidRPr="00535A51">
              <w:rPr>
                <w:lang w:val="en-GB"/>
              </w:rPr>
              <w:t> </w:t>
            </w:r>
          </w:p>
          <w:p w14:paraId="15952E74" w14:textId="77777777" w:rsidR="006C22A3" w:rsidRPr="00535A51" w:rsidRDefault="006C22A3" w:rsidP="006C22A3">
            <w:pPr>
              <w:pStyle w:val="ListBullet"/>
              <w:rPr>
                <w:lang w:val="en-GB"/>
              </w:rPr>
            </w:pPr>
            <w:r w:rsidRPr="00535A51">
              <w:t xml:space="preserve">Helping them to be </w:t>
            </w:r>
            <w:proofErr w:type="spellStart"/>
            <w:r w:rsidRPr="00535A51">
              <w:t>organised</w:t>
            </w:r>
            <w:proofErr w:type="spellEnd"/>
            <w:r w:rsidRPr="00535A51">
              <w:t xml:space="preserve"> for their day (including bringing the right equipment and books)</w:t>
            </w:r>
            <w:r w:rsidRPr="00535A51">
              <w:rPr>
                <w:lang w:val="en-GB"/>
              </w:rPr>
              <w:t> </w:t>
            </w:r>
          </w:p>
          <w:p w14:paraId="1723CF97" w14:textId="650C7CCE" w:rsidR="006C22A3" w:rsidRPr="00535A51" w:rsidRDefault="006C22A3" w:rsidP="006C22A3">
            <w:pPr>
              <w:pStyle w:val="ListBullet"/>
              <w:rPr>
                <w:lang w:val="en-GB"/>
              </w:rPr>
            </w:pPr>
            <w:r>
              <w:t>Above 97%</w:t>
            </w:r>
            <w:r w:rsidRPr="00535A51">
              <w:t xml:space="preserve"> attendance and good punctuality</w:t>
            </w:r>
            <w:r w:rsidRPr="00535A51">
              <w:rPr>
                <w:lang w:val="en-GB"/>
              </w:rPr>
              <w:t> </w:t>
            </w:r>
          </w:p>
          <w:p w14:paraId="53DF9737" w14:textId="73615B91" w:rsidR="006C22A3" w:rsidRPr="00535A51" w:rsidRDefault="006D0D44" w:rsidP="006C22A3">
            <w:pPr>
              <w:pStyle w:val="ListBullet"/>
              <w:rPr>
                <w:lang w:val="en-GB"/>
              </w:rPr>
            </w:pPr>
            <w:r w:rsidRPr="00535A51">
              <w:t>Supporting</w:t>
            </w:r>
            <w:r w:rsidR="006C22A3" w:rsidRPr="00535A51">
              <w:t xml:space="preserve"> reading at home</w:t>
            </w:r>
            <w:r w:rsidR="006C22A3" w:rsidRPr="00535A51">
              <w:rPr>
                <w:lang w:val="en-GB"/>
              </w:rPr>
              <w:t> </w:t>
            </w:r>
          </w:p>
          <w:p w14:paraId="43B8FE22" w14:textId="77777777" w:rsidR="006C22A3" w:rsidRPr="00535A51" w:rsidRDefault="006C22A3" w:rsidP="006C22A3">
            <w:pPr>
              <w:pStyle w:val="ListBullet"/>
              <w:rPr>
                <w:lang w:val="en-GB"/>
              </w:rPr>
            </w:pPr>
            <w:r w:rsidRPr="00535A51">
              <w:t>Completion of homework</w:t>
            </w:r>
            <w:r w:rsidRPr="00535A51">
              <w:rPr>
                <w:lang w:val="en-GB"/>
              </w:rPr>
              <w:t> </w:t>
            </w:r>
          </w:p>
          <w:p w14:paraId="2AFA406F" w14:textId="179F07FA" w:rsidR="006C22A3" w:rsidRPr="00535A51" w:rsidRDefault="006C22A3" w:rsidP="006C22A3">
            <w:pPr>
              <w:pStyle w:val="ListBullet"/>
              <w:rPr>
                <w:lang w:val="en-GB"/>
              </w:rPr>
            </w:pPr>
            <w:r w:rsidRPr="00535A51">
              <w:t xml:space="preserve">Attending </w:t>
            </w:r>
            <w:r>
              <w:t>progress evenings</w:t>
            </w:r>
            <w:r w:rsidRPr="00535A51">
              <w:rPr>
                <w:lang w:val="en-GB"/>
              </w:rPr>
              <w:t> </w:t>
            </w:r>
          </w:p>
          <w:p w14:paraId="5D86B33F" w14:textId="77777777" w:rsidR="006C22A3" w:rsidRPr="00535A51" w:rsidRDefault="006C22A3" w:rsidP="006C22A3">
            <w:pPr>
              <w:pStyle w:val="ListBullet"/>
              <w:rPr>
                <w:lang w:val="en-GB"/>
              </w:rPr>
            </w:pPr>
            <w:r w:rsidRPr="00535A51">
              <w:t>Attending any meetings specifically arranged for your child</w:t>
            </w:r>
            <w:r w:rsidRPr="00535A51">
              <w:rPr>
                <w:lang w:val="en-GB"/>
              </w:rPr>
              <w:t> </w:t>
            </w:r>
          </w:p>
          <w:p w14:paraId="66616C6A" w14:textId="47B327DC" w:rsidR="006C22A3" w:rsidRPr="00436B15" w:rsidRDefault="006C22A3" w:rsidP="006C22A3">
            <w:pPr>
              <w:pStyle w:val="ListBullet"/>
              <w:rPr>
                <w:lang w:val="en-GB"/>
              </w:rPr>
            </w:pPr>
            <w:r w:rsidRPr="00535A51">
              <w:t>Ensure that any interventions to complete at home are encouraged and supported</w:t>
            </w:r>
            <w:r w:rsidRPr="00535A51">
              <w:rPr>
                <w:lang w:val="en-GB"/>
              </w:rPr>
              <w:t> </w:t>
            </w:r>
          </w:p>
        </w:tc>
      </w:tr>
      <w:tr w:rsidR="006C22A3" w14:paraId="0486484E" w14:textId="77777777" w:rsidTr="0088775F">
        <w:trPr>
          <w:cantSplit/>
          <w:trHeight w:val="377"/>
        </w:trPr>
        <w:tc>
          <w:tcPr>
            <w:tcW w:w="2227" w:type="dxa"/>
          </w:tcPr>
          <w:p w14:paraId="599F609D" w14:textId="77777777" w:rsidR="006C22A3" w:rsidRPr="001C631D" w:rsidRDefault="006C22A3" w:rsidP="006C22A3">
            <w:pPr>
              <w:pStyle w:val="Heading2"/>
              <w:rPr>
                <w:rFonts w:asciiTheme="minorHAnsi" w:eastAsiaTheme="minorEastAsia" w:hAnsiTheme="minorHAnsi" w:cstheme="minorBidi"/>
                <w:color w:val="auto"/>
                <w:sz w:val="22"/>
                <w:szCs w:val="22"/>
              </w:rPr>
            </w:pPr>
            <w:r w:rsidRPr="001C631D">
              <w:rPr>
                <w:rFonts w:asciiTheme="minorHAnsi" w:eastAsiaTheme="minorEastAsia" w:hAnsiTheme="minorHAnsi" w:cstheme="minorBidi"/>
                <w:color w:val="auto"/>
                <w:sz w:val="22"/>
                <w:szCs w:val="22"/>
              </w:rPr>
              <w:lastRenderedPageBreak/>
              <w:t>What support is there for behaviour, attendance and avoiding exclusion?</w:t>
            </w:r>
          </w:p>
          <w:p w14:paraId="5ECE27F2" w14:textId="77777777" w:rsidR="006C22A3" w:rsidRPr="00223967" w:rsidRDefault="006C22A3" w:rsidP="006C22A3">
            <w:pPr>
              <w:pStyle w:val="Heading2"/>
              <w:rPr>
                <w:rFonts w:asciiTheme="minorHAnsi" w:eastAsiaTheme="minorEastAsia" w:hAnsiTheme="minorHAnsi" w:cstheme="minorBidi"/>
                <w:color w:val="auto"/>
                <w:sz w:val="22"/>
                <w:szCs w:val="22"/>
              </w:rPr>
            </w:pPr>
          </w:p>
        </w:tc>
        <w:tc>
          <w:tcPr>
            <w:tcW w:w="8125" w:type="dxa"/>
          </w:tcPr>
          <w:p w14:paraId="15C84B6B" w14:textId="77777777" w:rsidR="007E03C3" w:rsidRDefault="006C22A3" w:rsidP="00EB03C6">
            <w:pPr>
              <w:pStyle w:val="ListBullet"/>
              <w:numPr>
                <w:ilvl w:val="0"/>
                <w:numId w:val="0"/>
              </w:numPr>
              <w:rPr>
                <w:lang w:val="en-GB"/>
              </w:rPr>
            </w:pPr>
            <w:r w:rsidRPr="0085270F">
              <w:rPr>
                <w:lang w:val="en-GB"/>
              </w:rPr>
              <w:t xml:space="preserve">As an academy, we have a very positive approach to all types of behaviour with a </w:t>
            </w:r>
            <w:r w:rsidRPr="007E03C3">
              <w:rPr>
                <w:lang w:val="en-GB"/>
              </w:rPr>
              <w:t xml:space="preserve">clear reward and sanction system that is followed by all staff. </w:t>
            </w:r>
          </w:p>
          <w:p w14:paraId="284AC90A" w14:textId="77777777" w:rsidR="007E03C3" w:rsidRDefault="007E03C3" w:rsidP="00EB03C6">
            <w:pPr>
              <w:pStyle w:val="ListBullet"/>
              <w:numPr>
                <w:ilvl w:val="0"/>
                <w:numId w:val="0"/>
              </w:numPr>
            </w:pPr>
          </w:p>
          <w:p w14:paraId="776ADD99" w14:textId="40020370" w:rsidR="006C22A3" w:rsidRDefault="006C22A3" w:rsidP="00EB03C6">
            <w:pPr>
              <w:pStyle w:val="ListBullet"/>
              <w:numPr>
                <w:ilvl w:val="0"/>
                <w:numId w:val="0"/>
              </w:numPr>
            </w:pPr>
            <w:r w:rsidRPr="007E03C3">
              <w:t xml:space="preserve">Please see our </w:t>
            </w:r>
            <w:proofErr w:type="spellStart"/>
            <w:r w:rsidRPr="007E03C3">
              <w:t>behaviour</w:t>
            </w:r>
            <w:proofErr w:type="spellEnd"/>
            <w:r w:rsidRPr="007E03C3">
              <w:t xml:space="preserve"> policy for further</w:t>
            </w:r>
            <w:r>
              <w:t xml:space="preserve"> information. </w:t>
            </w:r>
          </w:p>
          <w:p w14:paraId="0E693C4C" w14:textId="77777777" w:rsidR="007E03C3" w:rsidRDefault="007E03C3" w:rsidP="007E03C3">
            <w:pPr>
              <w:pStyle w:val="ListBullet"/>
              <w:numPr>
                <w:ilvl w:val="0"/>
                <w:numId w:val="0"/>
              </w:numPr>
            </w:pPr>
          </w:p>
          <w:p w14:paraId="648A6A00" w14:textId="77777777" w:rsidR="007E03C3" w:rsidRDefault="006C22A3" w:rsidP="007E03C3">
            <w:pPr>
              <w:pStyle w:val="ListBullet"/>
              <w:numPr>
                <w:ilvl w:val="0"/>
                <w:numId w:val="0"/>
              </w:numPr>
            </w:pPr>
            <w:proofErr w:type="spellStart"/>
            <w:r>
              <w:t>Personalised</w:t>
            </w:r>
            <w:proofErr w:type="spellEnd"/>
            <w:r>
              <w:t xml:space="preserve"> </w:t>
            </w:r>
            <w:proofErr w:type="spellStart"/>
            <w:r>
              <w:t>behaviour</w:t>
            </w:r>
            <w:proofErr w:type="spellEnd"/>
            <w:r>
              <w:t xml:space="preserve"> co-regulation plans </w:t>
            </w:r>
            <w:proofErr w:type="gramStart"/>
            <w:r>
              <w:t>where</w:t>
            </w:r>
            <w:proofErr w:type="gramEnd"/>
            <w:r>
              <w:t xml:space="preserve"> required.</w:t>
            </w:r>
          </w:p>
          <w:p w14:paraId="55C1A26C" w14:textId="5DA02A7A" w:rsidR="006C22A3" w:rsidRDefault="006C22A3" w:rsidP="007E03C3">
            <w:pPr>
              <w:pStyle w:val="ListBullet"/>
              <w:numPr>
                <w:ilvl w:val="0"/>
                <w:numId w:val="0"/>
              </w:numPr>
            </w:pPr>
            <w:r>
              <w:t>Attendance monitored and support provided if concerns arise.</w:t>
            </w:r>
          </w:p>
          <w:p w14:paraId="25DF59D7" w14:textId="77777777" w:rsidR="006C22A3" w:rsidRPr="00535A51" w:rsidRDefault="006C22A3" w:rsidP="006C22A3">
            <w:pPr>
              <w:pStyle w:val="ListBullet"/>
              <w:numPr>
                <w:ilvl w:val="0"/>
                <w:numId w:val="0"/>
              </w:numPr>
              <w:ind w:left="360" w:hanging="360"/>
            </w:pPr>
          </w:p>
        </w:tc>
      </w:tr>
      <w:tr w:rsidR="006C22A3" w14:paraId="2C352734" w14:textId="77777777" w:rsidTr="0088775F">
        <w:trPr>
          <w:cantSplit/>
          <w:trHeight w:val="377"/>
        </w:trPr>
        <w:tc>
          <w:tcPr>
            <w:tcW w:w="2227" w:type="dxa"/>
          </w:tcPr>
          <w:p w14:paraId="776480A0" w14:textId="77777777" w:rsidR="006C22A3" w:rsidRPr="00135470" w:rsidRDefault="006C22A3" w:rsidP="006C22A3">
            <w:pPr>
              <w:pStyle w:val="Heading2"/>
              <w:rPr>
                <w:rFonts w:asciiTheme="minorHAnsi" w:eastAsiaTheme="minorEastAsia" w:hAnsiTheme="minorHAnsi" w:cstheme="minorBidi"/>
                <w:color w:val="auto"/>
                <w:sz w:val="22"/>
                <w:szCs w:val="22"/>
              </w:rPr>
            </w:pPr>
            <w:r w:rsidRPr="00135470">
              <w:rPr>
                <w:rFonts w:asciiTheme="minorHAnsi" w:eastAsiaTheme="minorEastAsia" w:hAnsiTheme="minorHAnsi" w:cstheme="minorBidi"/>
                <w:color w:val="auto"/>
                <w:sz w:val="22"/>
                <w:szCs w:val="22"/>
              </w:rPr>
              <w:t>How is CELT governance involved?</w:t>
            </w:r>
          </w:p>
          <w:p w14:paraId="484BABA1" w14:textId="77777777" w:rsidR="006C22A3" w:rsidRPr="001C631D" w:rsidRDefault="006C22A3" w:rsidP="006C22A3">
            <w:pPr>
              <w:pStyle w:val="Heading2"/>
              <w:rPr>
                <w:rFonts w:asciiTheme="minorHAnsi" w:eastAsiaTheme="minorEastAsia" w:hAnsiTheme="minorHAnsi" w:cstheme="minorBidi"/>
                <w:color w:val="auto"/>
                <w:sz w:val="22"/>
                <w:szCs w:val="22"/>
              </w:rPr>
            </w:pPr>
          </w:p>
        </w:tc>
        <w:tc>
          <w:tcPr>
            <w:tcW w:w="8125" w:type="dxa"/>
          </w:tcPr>
          <w:p w14:paraId="1F2CCD02" w14:textId="1CE32ECA" w:rsidR="006C22A3" w:rsidRPr="00383886" w:rsidRDefault="006C22A3" w:rsidP="006C22A3">
            <w:pPr>
              <w:pStyle w:val="ListBullet"/>
            </w:pPr>
            <w:r w:rsidRPr="00383886">
              <w:t xml:space="preserve">SENDCo reports to the Headteacher, </w:t>
            </w:r>
            <w:r w:rsidR="00EB03C6" w:rsidRPr="00383886">
              <w:t xml:space="preserve">CELT Community Champions </w:t>
            </w:r>
            <w:r w:rsidRPr="00383886">
              <w:t>and CELT SEND leads.</w:t>
            </w:r>
          </w:p>
          <w:p w14:paraId="14C185DE" w14:textId="77777777" w:rsidR="006C22A3" w:rsidRPr="00383886" w:rsidRDefault="006C22A3" w:rsidP="006C22A3">
            <w:pPr>
              <w:pStyle w:val="ListBullet"/>
            </w:pPr>
            <w:r w:rsidRPr="00383886">
              <w:t>CELT ensures compliance with statutory SEND responsibilities.</w:t>
            </w:r>
          </w:p>
          <w:p w14:paraId="1A042611" w14:textId="6B5F1EAA" w:rsidR="006C22A3" w:rsidRPr="00436B15" w:rsidRDefault="006C22A3" w:rsidP="00383886">
            <w:pPr>
              <w:pStyle w:val="ListBullet"/>
              <w:numPr>
                <w:ilvl w:val="0"/>
                <w:numId w:val="0"/>
              </w:numPr>
              <w:ind w:left="360"/>
              <w:rPr>
                <w:highlight w:val="yellow"/>
              </w:rPr>
            </w:pPr>
          </w:p>
        </w:tc>
      </w:tr>
    </w:tbl>
    <w:p w14:paraId="1E6BFA70" w14:textId="4F61C8EA" w:rsidR="00E13311" w:rsidRPr="00436B15" w:rsidRDefault="00E13311" w:rsidP="0033232A">
      <w:pPr>
        <w:rPr>
          <w:b/>
          <w:bCs/>
        </w:rPr>
      </w:pPr>
    </w:p>
    <w:sectPr w:rsidR="00E13311" w:rsidRPr="00436B15" w:rsidSect="0088775F">
      <w:pgSz w:w="11906" w:h="16838"/>
      <w:pgMar w:top="1701" w:right="720" w:bottom="568" w:left="720"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1F59B" w14:textId="77777777" w:rsidR="00D23CD4" w:rsidRDefault="00D23CD4" w:rsidP="00BE689C">
      <w:pPr>
        <w:spacing w:after="0" w:line="240" w:lineRule="auto"/>
      </w:pPr>
      <w:r>
        <w:separator/>
      </w:r>
    </w:p>
  </w:endnote>
  <w:endnote w:type="continuationSeparator" w:id="0">
    <w:p w14:paraId="23212DCA" w14:textId="77777777" w:rsidR="00D23CD4" w:rsidRDefault="00D23CD4" w:rsidP="00BE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F1B90B3" w14:paraId="0DBF8F3B" w14:textId="77777777" w:rsidTr="3F1B90B3">
      <w:trPr>
        <w:trHeight w:val="300"/>
      </w:trPr>
      <w:tc>
        <w:tcPr>
          <w:tcW w:w="3485" w:type="dxa"/>
        </w:tcPr>
        <w:p w14:paraId="05D0A39C" w14:textId="597E5CA2" w:rsidR="3F1B90B3" w:rsidRDefault="3F1B90B3" w:rsidP="3F1B90B3">
          <w:pPr>
            <w:pStyle w:val="Header"/>
            <w:ind w:left="-115"/>
          </w:pPr>
        </w:p>
      </w:tc>
      <w:tc>
        <w:tcPr>
          <w:tcW w:w="3485" w:type="dxa"/>
        </w:tcPr>
        <w:p w14:paraId="07EA0CD1" w14:textId="0C81C77C" w:rsidR="3F1B90B3" w:rsidRDefault="3F1B90B3" w:rsidP="3F1B90B3">
          <w:pPr>
            <w:pStyle w:val="Header"/>
            <w:jc w:val="center"/>
          </w:pPr>
        </w:p>
      </w:tc>
      <w:tc>
        <w:tcPr>
          <w:tcW w:w="3485" w:type="dxa"/>
        </w:tcPr>
        <w:p w14:paraId="1BED2E1C" w14:textId="551DEBA8" w:rsidR="3F1B90B3" w:rsidRDefault="3F1B90B3" w:rsidP="3F1B90B3">
          <w:pPr>
            <w:pStyle w:val="Header"/>
            <w:ind w:right="-115"/>
            <w:jc w:val="right"/>
          </w:pPr>
        </w:p>
      </w:tc>
    </w:tr>
  </w:tbl>
  <w:p w14:paraId="58FC31CC" w14:textId="4034BAE2" w:rsidR="3F1B90B3" w:rsidRDefault="3F1B90B3" w:rsidP="3F1B9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C9282" w14:textId="77777777" w:rsidR="00D23CD4" w:rsidRDefault="00D23CD4" w:rsidP="00BE689C">
      <w:pPr>
        <w:spacing w:after="0" w:line="240" w:lineRule="auto"/>
      </w:pPr>
      <w:r>
        <w:separator/>
      </w:r>
    </w:p>
  </w:footnote>
  <w:footnote w:type="continuationSeparator" w:id="0">
    <w:p w14:paraId="18E0A6CD" w14:textId="77777777" w:rsidR="00D23CD4" w:rsidRDefault="00D23CD4" w:rsidP="00BE6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023A" w14:textId="6AC8EB5E" w:rsidR="00364EB7" w:rsidRPr="007C7B09" w:rsidRDefault="00117DE2" w:rsidP="007C7B09">
    <w:pPr>
      <w:spacing w:after="0" w:line="240" w:lineRule="auto"/>
      <w:rPr>
        <w:b/>
        <w:bCs/>
        <w:color w:val="467886" w:themeColor="accent5"/>
        <w:sz w:val="32"/>
        <w:szCs w:val="32"/>
      </w:rPr>
    </w:pPr>
    <w:r w:rsidRPr="007C7B09">
      <w:rPr>
        <w:noProof/>
        <w:color w:val="467886" w:themeColor="accent5"/>
      </w:rPr>
      <w:drawing>
        <wp:anchor distT="0" distB="0" distL="114300" distR="114300" simplePos="0" relativeHeight="251658240" behindDoc="1" locked="0" layoutInCell="1" allowOverlap="1" wp14:anchorId="67D0AB9D" wp14:editId="3022ACB9">
          <wp:simplePos x="0" y="0"/>
          <wp:positionH relativeFrom="page">
            <wp:align>right</wp:align>
          </wp:positionH>
          <wp:positionV relativeFrom="paragraph">
            <wp:posOffset>-460375</wp:posOffset>
          </wp:positionV>
          <wp:extent cx="1064895" cy="1451610"/>
          <wp:effectExtent l="0" t="0" r="1905" b="0"/>
          <wp:wrapNone/>
          <wp:docPr id="1670417848" name="Picture 3" descr="A blue hexag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13490" name="Picture 3" descr="A blue hexagon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4895" cy="1451610"/>
                  </a:xfrm>
                  <a:prstGeom prst="rect">
                    <a:avLst/>
                  </a:prstGeom>
                </pic:spPr>
              </pic:pic>
            </a:graphicData>
          </a:graphic>
          <wp14:sizeRelH relativeFrom="margin">
            <wp14:pctWidth>0</wp14:pctWidth>
          </wp14:sizeRelH>
          <wp14:sizeRelV relativeFrom="margin">
            <wp14:pctHeight>0</wp14:pctHeight>
          </wp14:sizeRelV>
        </wp:anchor>
      </w:drawing>
    </w:r>
    <w:r w:rsidR="00364EB7" w:rsidRPr="007C7B09">
      <w:rPr>
        <w:noProof/>
        <w:color w:val="467886" w:themeColor="accent5"/>
      </w:rPr>
      <w:drawing>
        <wp:anchor distT="0" distB="0" distL="114300" distR="114300" simplePos="0" relativeHeight="251658241" behindDoc="0" locked="0" layoutInCell="1" allowOverlap="1" wp14:anchorId="263F27D7" wp14:editId="742DE9D3">
          <wp:simplePos x="0" y="0"/>
          <wp:positionH relativeFrom="margin">
            <wp:align>left</wp:align>
          </wp:positionH>
          <wp:positionV relativeFrom="paragraph">
            <wp:posOffset>3644</wp:posOffset>
          </wp:positionV>
          <wp:extent cx="437321" cy="427395"/>
          <wp:effectExtent l="0" t="0" r="1270" b="0"/>
          <wp:wrapSquare wrapText="bothSides"/>
          <wp:docPr id="1627396787" name="Picture 1" descr="A white blue yellow and orange intertwined kn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396787" name="Picture 1" descr="A white blue yellow and orange intertwined kno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437321" cy="427395"/>
                  </a:xfrm>
                  <a:prstGeom prst="rect">
                    <a:avLst/>
                  </a:prstGeom>
                </pic:spPr>
              </pic:pic>
            </a:graphicData>
          </a:graphic>
          <wp14:sizeRelH relativeFrom="page">
            <wp14:pctWidth>0</wp14:pctWidth>
          </wp14:sizeRelH>
          <wp14:sizeRelV relativeFrom="page">
            <wp14:pctHeight>0</wp14:pctHeight>
          </wp14:sizeRelV>
        </wp:anchor>
      </w:drawing>
    </w:r>
    <w:r w:rsidR="00364EB7" w:rsidRPr="007C7B09">
      <w:rPr>
        <w:b/>
        <w:bCs/>
        <w:color w:val="467886" w:themeColor="accent5"/>
        <w:sz w:val="32"/>
        <w:szCs w:val="32"/>
      </w:rPr>
      <w:t>Cornwall Education Learning Trust</w:t>
    </w:r>
  </w:p>
  <w:p w14:paraId="135EDA03" w14:textId="54959DF5" w:rsidR="00364EB7" w:rsidRDefault="00F348A5">
    <w:pPr>
      <w:pStyle w:val="Header"/>
    </w:pPr>
    <w:r>
      <w:t xml:space="preserve"> </w:t>
    </w:r>
  </w:p>
  <w:p w14:paraId="321D440B" w14:textId="77777777" w:rsidR="00F348A5" w:rsidRDefault="00F34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807C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40094"/>
    <w:multiLevelType w:val="multilevel"/>
    <w:tmpl w:val="BF4A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C5896"/>
    <w:multiLevelType w:val="multilevel"/>
    <w:tmpl w:val="84F0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B80334"/>
    <w:multiLevelType w:val="hybridMultilevel"/>
    <w:tmpl w:val="FCD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720A1"/>
    <w:multiLevelType w:val="multilevel"/>
    <w:tmpl w:val="E7C2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42455"/>
    <w:multiLevelType w:val="multilevel"/>
    <w:tmpl w:val="39EA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2856A3"/>
    <w:multiLevelType w:val="multilevel"/>
    <w:tmpl w:val="CD02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717A30"/>
    <w:multiLevelType w:val="multilevel"/>
    <w:tmpl w:val="9BB4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06EE9"/>
    <w:multiLevelType w:val="hybridMultilevel"/>
    <w:tmpl w:val="7784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200BD"/>
    <w:multiLevelType w:val="multilevel"/>
    <w:tmpl w:val="9F0C2B5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entury Gothic" w:eastAsiaTheme="minorEastAsia" w:hAnsi="Century Gothic"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72995"/>
    <w:multiLevelType w:val="multilevel"/>
    <w:tmpl w:val="E006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154DE7"/>
    <w:multiLevelType w:val="multilevel"/>
    <w:tmpl w:val="CCB2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A438C4"/>
    <w:multiLevelType w:val="multilevel"/>
    <w:tmpl w:val="D3F6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BF223F"/>
    <w:multiLevelType w:val="multilevel"/>
    <w:tmpl w:val="E804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C33F5C"/>
    <w:multiLevelType w:val="multilevel"/>
    <w:tmpl w:val="00FE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AE2A8E"/>
    <w:multiLevelType w:val="multilevel"/>
    <w:tmpl w:val="8CC4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315D25"/>
    <w:multiLevelType w:val="multilevel"/>
    <w:tmpl w:val="305E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DD53E5"/>
    <w:multiLevelType w:val="multilevel"/>
    <w:tmpl w:val="74B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4A22A6"/>
    <w:multiLevelType w:val="multilevel"/>
    <w:tmpl w:val="CE46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221498"/>
    <w:multiLevelType w:val="multilevel"/>
    <w:tmpl w:val="71A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0F64C1"/>
    <w:multiLevelType w:val="multilevel"/>
    <w:tmpl w:val="FC2C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550CCC"/>
    <w:multiLevelType w:val="multilevel"/>
    <w:tmpl w:val="1A6A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B83038"/>
    <w:multiLevelType w:val="multilevel"/>
    <w:tmpl w:val="2C7E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3D18AB"/>
    <w:multiLevelType w:val="multilevel"/>
    <w:tmpl w:val="17A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7505E6"/>
    <w:multiLevelType w:val="multilevel"/>
    <w:tmpl w:val="04F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EE5A1B"/>
    <w:multiLevelType w:val="multilevel"/>
    <w:tmpl w:val="2E7C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2E1930"/>
    <w:multiLevelType w:val="multilevel"/>
    <w:tmpl w:val="0D88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7E31C1"/>
    <w:multiLevelType w:val="multilevel"/>
    <w:tmpl w:val="01CC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BB0EEF"/>
    <w:multiLevelType w:val="multilevel"/>
    <w:tmpl w:val="15DE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043F04"/>
    <w:multiLevelType w:val="multilevel"/>
    <w:tmpl w:val="62A8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9E5E1F"/>
    <w:multiLevelType w:val="multilevel"/>
    <w:tmpl w:val="33EC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BB38EB"/>
    <w:multiLevelType w:val="multilevel"/>
    <w:tmpl w:val="AF90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845FEF"/>
    <w:multiLevelType w:val="multilevel"/>
    <w:tmpl w:val="4218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8402BE"/>
    <w:multiLevelType w:val="multilevel"/>
    <w:tmpl w:val="B69E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8A7A35"/>
    <w:multiLevelType w:val="multilevel"/>
    <w:tmpl w:val="2526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3E7B3F"/>
    <w:multiLevelType w:val="multilevel"/>
    <w:tmpl w:val="F30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35063F"/>
    <w:multiLevelType w:val="multilevel"/>
    <w:tmpl w:val="9168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376EF6"/>
    <w:multiLevelType w:val="multilevel"/>
    <w:tmpl w:val="64E6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0B5ECB"/>
    <w:multiLevelType w:val="multilevel"/>
    <w:tmpl w:val="A528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791E25"/>
    <w:multiLevelType w:val="multilevel"/>
    <w:tmpl w:val="3DB8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417B81"/>
    <w:multiLevelType w:val="multilevel"/>
    <w:tmpl w:val="CA74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5F397C"/>
    <w:multiLevelType w:val="multilevel"/>
    <w:tmpl w:val="0A44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D95EB5"/>
    <w:multiLevelType w:val="multilevel"/>
    <w:tmpl w:val="21E8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17306A"/>
    <w:multiLevelType w:val="multilevel"/>
    <w:tmpl w:val="36A0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A47427"/>
    <w:multiLevelType w:val="multilevel"/>
    <w:tmpl w:val="A06C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A92109"/>
    <w:multiLevelType w:val="multilevel"/>
    <w:tmpl w:val="11EE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876351"/>
    <w:multiLevelType w:val="multilevel"/>
    <w:tmpl w:val="F260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4920646">
    <w:abstractNumId w:val="0"/>
  </w:num>
  <w:num w:numId="2" w16cid:durableId="1044403167">
    <w:abstractNumId w:val="10"/>
  </w:num>
  <w:num w:numId="3" w16cid:durableId="1809011231">
    <w:abstractNumId w:val="25"/>
  </w:num>
  <w:num w:numId="4" w16cid:durableId="734549923">
    <w:abstractNumId w:val="23"/>
  </w:num>
  <w:num w:numId="5" w16cid:durableId="1337727459">
    <w:abstractNumId w:val="35"/>
  </w:num>
  <w:num w:numId="6" w16cid:durableId="1922715128">
    <w:abstractNumId w:val="29"/>
  </w:num>
  <w:num w:numId="7" w16cid:durableId="702050841">
    <w:abstractNumId w:val="32"/>
  </w:num>
  <w:num w:numId="8" w16cid:durableId="2094889717">
    <w:abstractNumId w:val="44"/>
  </w:num>
  <w:num w:numId="9" w16cid:durableId="1167163191">
    <w:abstractNumId w:val="36"/>
  </w:num>
  <w:num w:numId="10" w16cid:durableId="1436708349">
    <w:abstractNumId w:val="18"/>
  </w:num>
  <w:num w:numId="11" w16cid:durableId="1526476928">
    <w:abstractNumId w:val="30"/>
  </w:num>
  <w:num w:numId="12" w16cid:durableId="1391028505">
    <w:abstractNumId w:val="34"/>
  </w:num>
  <w:num w:numId="13" w16cid:durableId="661548556">
    <w:abstractNumId w:val="22"/>
  </w:num>
  <w:num w:numId="14" w16cid:durableId="763187747">
    <w:abstractNumId w:val="11"/>
  </w:num>
  <w:num w:numId="15" w16cid:durableId="243881711">
    <w:abstractNumId w:val="21"/>
  </w:num>
  <w:num w:numId="16" w16cid:durableId="900484418">
    <w:abstractNumId w:val="27"/>
  </w:num>
  <w:num w:numId="17" w16cid:durableId="299500255">
    <w:abstractNumId w:val="12"/>
  </w:num>
  <w:num w:numId="18" w16cid:durableId="1153108617">
    <w:abstractNumId w:val="16"/>
  </w:num>
  <w:num w:numId="19" w16cid:durableId="1233197944">
    <w:abstractNumId w:val="31"/>
  </w:num>
  <w:num w:numId="20" w16cid:durableId="1791701203">
    <w:abstractNumId w:val="43"/>
  </w:num>
  <w:num w:numId="21" w16cid:durableId="1262182075">
    <w:abstractNumId w:val="19"/>
  </w:num>
  <w:num w:numId="22" w16cid:durableId="593171650">
    <w:abstractNumId w:val="37"/>
  </w:num>
  <w:num w:numId="23" w16cid:durableId="1277759491">
    <w:abstractNumId w:val="6"/>
  </w:num>
  <w:num w:numId="24" w16cid:durableId="1572276383">
    <w:abstractNumId w:val="46"/>
  </w:num>
  <w:num w:numId="25" w16cid:durableId="400563227">
    <w:abstractNumId w:val="38"/>
  </w:num>
  <w:num w:numId="26" w16cid:durableId="117066269">
    <w:abstractNumId w:val="33"/>
  </w:num>
  <w:num w:numId="27" w16cid:durableId="1964577857">
    <w:abstractNumId w:val="40"/>
  </w:num>
  <w:num w:numId="28" w16cid:durableId="566690337">
    <w:abstractNumId w:val="13"/>
  </w:num>
  <w:num w:numId="29" w16cid:durableId="1016544569">
    <w:abstractNumId w:val="39"/>
  </w:num>
  <w:num w:numId="30" w16cid:durableId="2044865273">
    <w:abstractNumId w:val="42"/>
  </w:num>
  <w:num w:numId="31" w16cid:durableId="450394550">
    <w:abstractNumId w:val="24"/>
  </w:num>
  <w:num w:numId="32" w16cid:durableId="516626901">
    <w:abstractNumId w:val="4"/>
  </w:num>
  <w:num w:numId="33" w16cid:durableId="2093769053">
    <w:abstractNumId w:val="45"/>
  </w:num>
  <w:num w:numId="34" w16cid:durableId="496965762">
    <w:abstractNumId w:val="41"/>
  </w:num>
  <w:num w:numId="35" w16cid:durableId="1753043878">
    <w:abstractNumId w:val="20"/>
  </w:num>
  <w:num w:numId="36" w16cid:durableId="767965071">
    <w:abstractNumId w:val="9"/>
  </w:num>
  <w:num w:numId="37" w16cid:durableId="1893345166">
    <w:abstractNumId w:val="17"/>
  </w:num>
  <w:num w:numId="38" w16cid:durableId="443042141">
    <w:abstractNumId w:val="2"/>
  </w:num>
  <w:num w:numId="39" w16cid:durableId="747072166">
    <w:abstractNumId w:val="15"/>
  </w:num>
  <w:num w:numId="40" w16cid:durableId="1770082539">
    <w:abstractNumId w:val="14"/>
  </w:num>
  <w:num w:numId="41" w16cid:durableId="1394693142">
    <w:abstractNumId w:val="1"/>
  </w:num>
  <w:num w:numId="42" w16cid:durableId="362050145">
    <w:abstractNumId w:val="5"/>
  </w:num>
  <w:num w:numId="43" w16cid:durableId="1907884568">
    <w:abstractNumId w:val="28"/>
  </w:num>
  <w:num w:numId="44" w16cid:durableId="321354525">
    <w:abstractNumId w:val="7"/>
  </w:num>
  <w:num w:numId="45" w16cid:durableId="1081831502">
    <w:abstractNumId w:val="26"/>
  </w:num>
  <w:num w:numId="46" w16cid:durableId="2054428750">
    <w:abstractNumId w:val="8"/>
  </w:num>
  <w:num w:numId="47" w16cid:durableId="477068082">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8"/>
    <w:rsid w:val="00002438"/>
    <w:rsid w:val="00002698"/>
    <w:rsid w:val="000041D1"/>
    <w:rsid w:val="000068AA"/>
    <w:rsid w:val="00010C90"/>
    <w:rsid w:val="0001134C"/>
    <w:rsid w:val="00011F09"/>
    <w:rsid w:val="00013741"/>
    <w:rsid w:val="00014231"/>
    <w:rsid w:val="00015B9B"/>
    <w:rsid w:val="00017698"/>
    <w:rsid w:val="00017931"/>
    <w:rsid w:val="0002243B"/>
    <w:rsid w:val="00024776"/>
    <w:rsid w:val="00025F5B"/>
    <w:rsid w:val="00027F0F"/>
    <w:rsid w:val="00030821"/>
    <w:rsid w:val="00030850"/>
    <w:rsid w:val="00030D0B"/>
    <w:rsid w:val="000321D8"/>
    <w:rsid w:val="00033BE7"/>
    <w:rsid w:val="0003659D"/>
    <w:rsid w:val="00036741"/>
    <w:rsid w:val="00037BBF"/>
    <w:rsid w:val="0004085C"/>
    <w:rsid w:val="000408EF"/>
    <w:rsid w:val="00042B17"/>
    <w:rsid w:val="0004454C"/>
    <w:rsid w:val="000470AA"/>
    <w:rsid w:val="00047460"/>
    <w:rsid w:val="00050BE5"/>
    <w:rsid w:val="000510E1"/>
    <w:rsid w:val="000512DA"/>
    <w:rsid w:val="00051A77"/>
    <w:rsid w:val="00051CC7"/>
    <w:rsid w:val="00051FE9"/>
    <w:rsid w:val="0005262A"/>
    <w:rsid w:val="00053032"/>
    <w:rsid w:val="00056296"/>
    <w:rsid w:val="00056B52"/>
    <w:rsid w:val="00060FF6"/>
    <w:rsid w:val="00062606"/>
    <w:rsid w:val="00063E76"/>
    <w:rsid w:val="00064928"/>
    <w:rsid w:val="00064AE8"/>
    <w:rsid w:val="000656D2"/>
    <w:rsid w:val="000765AD"/>
    <w:rsid w:val="00080D28"/>
    <w:rsid w:val="00082EE8"/>
    <w:rsid w:val="000851DA"/>
    <w:rsid w:val="00090008"/>
    <w:rsid w:val="000900F7"/>
    <w:rsid w:val="00092525"/>
    <w:rsid w:val="00092662"/>
    <w:rsid w:val="00093DA5"/>
    <w:rsid w:val="00094509"/>
    <w:rsid w:val="00094FD2"/>
    <w:rsid w:val="000959AA"/>
    <w:rsid w:val="000A0252"/>
    <w:rsid w:val="000A0BE9"/>
    <w:rsid w:val="000A198F"/>
    <w:rsid w:val="000A52B8"/>
    <w:rsid w:val="000A572B"/>
    <w:rsid w:val="000A6EDC"/>
    <w:rsid w:val="000B2378"/>
    <w:rsid w:val="000B2E92"/>
    <w:rsid w:val="000B3388"/>
    <w:rsid w:val="000B457D"/>
    <w:rsid w:val="000B460E"/>
    <w:rsid w:val="000B548C"/>
    <w:rsid w:val="000B5738"/>
    <w:rsid w:val="000B6293"/>
    <w:rsid w:val="000B7484"/>
    <w:rsid w:val="000C108D"/>
    <w:rsid w:val="000C1091"/>
    <w:rsid w:val="000C16BB"/>
    <w:rsid w:val="000C2338"/>
    <w:rsid w:val="000C2A57"/>
    <w:rsid w:val="000C2DC2"/>
    <w:rsid w:val="000C51F5"/>
    <w:rsid w:val="000C5968"/>
    <w:rsid w:val="000C62CD"/>
    <w:rsid w:val="000C6491"/>
    <w:rsid w:val="000C7C0E"/>
    <w:rsid w:val="000D0224"/>
    <w:rsid w:val="000D03CF"/>
    <w:rsid w:val="000D3437"/>
    <w:rsid w:val="000D3968"/>
    <w:rsid w:val="000D4161"/>
    <w:rsid w:val="000D4347"/>
    <w:rsid w:val="000D43FF"/>
    <w:rsid w:val="000D4A80"/>
    <w:rsid w:val="000D6626"/>
    <w:rsid w:val="000E1094"/>
    <w:rsid w:val="000E2B86"/>
    <w:rsid w:val="000E3089"/>
    <w:rsid w:val="000E6DE6"/>
    <w:rsid w:val="000E6EA3"/>
    <w:rsid w:val="000E78EB"/>
    <w:rsid w:val="000E7A2B"/>
    <w:rsid w:val="000F0901"/>
    <w:rsid w:val="000F0D1F"/>
    <w:rsid w:val="000F0D34"/>
    <w:rsid w:val="000F11A8"/>
    <w:rsid w:val="000F180A"/>
    <w:rsid w:val="000F1866"/>
    <w:rsid w:val="000F2205"/>
    <w:rsid w:val="000F49B7"/>
    <w:rsid w:val="000F4BB6"/>
    <w:rsid w:val="000F5266"/>
    <w:rsid w:val="000F677E"/>
    <w:rsid w:val="000F7C24"/>
    <w:rsid w:val="001000FC"/>
    <w:rsid w:val="00101CF3"/>
    <w:rsid w:val="00102786"/>
    <w:rsid w:val="00102E7B"/>
    <w:rsid w:val="00103F91"/>
    <w:rsid w:val="00105DB3"/>
    <w:rsid w:val="001060D2"/>
    <w:rsid w:val="001066AD"/>
    <w:rsid w:val="00106915"/>
    <w:rsid w:val="00106AC4"/>
    <w:rsid w:val="0011071B"/>
    <w:rsid w:val="00110DF8"/>
    <w:rsid w:val="001125BA"/>
    <w:rsid w:val="00114F39"/>
    <w:rsid w:val="001155FB"/>
    <w:rsid w:val="0011659E"/>
    <w:rsid w:val="0011672A"/>
    <w:rsid w:val="00117614"/>
    <w:rsid w:val="00117DE2"/>
    <w:rsid w:val="001202F7"/>
    <w:rsid w:val="00124549"/>
    <w:rsid w:val="0012511D"/>
    <w:rsid w:val="0012630C"/>
    <w:rsid w:val="0012674A"/>
    <w:rsid w:val="00126F67"/>
    <w:rsid w:val="001279E9"/>
    <w:rsid w:val="001309DA"/>
    <w:rsid w:val="00130B04"/>
    <w:rsid w:val="00133C11"/>
    <w:rsid w:val="00135470"/>
    <w:rsid w:val="00136191"/>
    <w:rsid w:val="00140E34"/>
    <w:rsid w:val="00141784"/>
    <w:rsid w:val="00141E82"/>
    <w:rsid w:val="001428EC"/>
    <w:rsid w:val="00142D79"/>
    <w:rsid w:val="001434F8"/>
    <w:rsid w:val="001452B4"/>
    <w:rsid w:val="00145497"/>
    <w:rsid w:val="00145823"/>
    <w:rsid w:val="00145F7D"/>
    <w:rsid w:val="001465AC"/>
    <w:rsid w:val="00147505"/>
    <w:rsid w:val="001479AD"/>
    <w:rsid w:val="00150523"/>
    <w:rsid w:val="0015075C"/>
    <w:rsid w:val="00150B46"/>
    <w:rsid w:val="001523FA"/>
    <w:rsid w:val="00152CAF"/>
    <w:rsid w:val="00153990"/>
    <w:rsid w:val="00153A79"/>
    <w:rsid w:val="00155BFD"/>
    <w:rsid w:val="00157A1C"/>
    <w:rsid w:val="0016007C"/>
    <w:rsid w:val="00160972"/>
    <w:rsid w:val="00160DE4"/>
    <w:rsid w:val="001646EA"/>
    <w:rsid w:val="00170304"/>
    <w:rsid w:val="00170D5F"/>
    <w:rsid w:val="001728E6"/>
    <w:rsid w:val="00172E78"/>
    <w:rsid w:val="001755C9"/>
    <w:rsid w:val="00175B9D"/>
    <w:rsid w:val="00177700"/>
    <w:rsid w:val="0018081E"/>
    <w:rsid w:val="001814CF"/>
    <w:rsid w:val="0018385A"/>
    <w:rsid w:val="00183A1F"/>
    <w:rsid w:val="00185281"/>
    <w:rsid w:val="00186E65"/>
    <w:rsid w:val="00187B5B"/>
    <w:rsid w:val="00193AF2"/>
    <w:rsid w:val="00193FAD"/>
    <w:rsid w:val="00194B4A"/>
    <w:rsid w:val="00195AAA"/>
    <w:rsid w:val="00196B7D"/>
    <w:rsid w:val="001A24BB"/>
    <w:rsid w:val="001A265F"/>
    <w:rsid w:val="001A4CC1"/>
    <w:rsid w:val="001A63FD"/>
    <w:rsid w:val="001A6988"/>
    <w:rsid w:val="001A6EEA"/>
    <w:rsid w:val="001A72D2"/>
    <w:rsid w:val="001A7C17"/>
    <w:rsid w:val="001B13A7"/>
    <w:rsid w:val="001B2AF9"/>
    <w:rsid w:val="001B2E49"/>
    <w:rsid w:val="001B474B"/>
    <w:rsid w:val="001B4BDD"/>
    <w:rsid w:val="001B4DDB"/>
    <w:rsid w:val="001B5A01"/>
    <w:rsid w:val="001C0E12"/>
    <w:rsid w:val="001C2FA1"/>
    <w:rsid w:val="001C631D"/>
    <w:rsid w:val="001C677B"/>
    <w:rsid w:val="001C6D0E"/>
    <w:rsid w:val="001C7957"/>
    <w:rsid w:val="001D2D66"/>
    <w:rsid w:val="001D3150"/>
    <w:rsid w:val="001D3C71"/>
    <w:rsid w:val="001D47F3"/>
    <w:rsid w:val="001D4D8C"/>
    <w:rsid w:val="001E11D0"/>
    <w:rsid w:val="001E19AC"/>
    <w:rsid w:val="001E2E09"/>
    <w:rsid w:val="001E654B"/>
    <w:rsid w:val="001E6DDE"/>
    <w:rsid w:val="001E7132"/>
    <w:rsid w:val="001F0560"/>
    <w:rsid w:val="001F4B0E"/>
    <w:rsid w:val="001F4DF4"/>
    <w:rsid w:val="001F5451"/>
    <w:rsid w:val="001F64C7"/>
    <w:rsid w:val="00200209"/>
    <w:rsid w:val="00200A4E"/>
    <w:rsid w:val="0020258D"/>
    <w:rsid w:val="0020273C"/>
    <w:rsid w:val="00205701"/>
    <w:rsid w:val="002057AB"/>
    <w:rsid w:val="002058A4"/>
    <w:rsid w:val="002058CE"/>
    <w:rsid w:val="00205A6B"/>
    <w:rsid w:val="00207F76"/>
    <w:rsid w:val="00210966"/>
    <w:rsid w:val="002114F9"/>
    <w:rsid w:val="00213D09"/>
    <w:rsid w:val="002141E7"/>
    <w:rsid w:val="002171BB"/>
    <w:rsid w:val="00221119"/>
    <w:rsid w:val="00221485"/>
    <w:rsid w:val="0022163B"/>
    <w:rsid w:val="00222086"/>
    <w:rsid w:val="00222E63"/>
    <w:rsid w:val="00223967"/>
    <w:rsid w:val="00223EF4"/>
    <w:rsid w:val="00224799"/>
    <w:rsid w:val="00224B61"/>
    <w:rsid w:val="00224F08"/>
    <w:rsid w:val="0022612C"/>
    <w:rsid w:val="00227916"/>
    <w:rsid w:val="0023034F"/>
    <w:rsid w:val="00233FF5"/>
    <w:rsid w:val="00234D5E"/>
    <w:rsid w:val="002359C3"/>
    <w:rsid w:val="00236D09"/>
    <w:rsid w:val="00237981"/>
    <w:rsid w:val="00240495"/>
    <w:rsid w:val="002406AF"/>
    <w:rsid w:val="00240D97"/>
    <w:rsid w:val="0024183D"/>
    <w:rsid w:val="0024265E"/>
    <w:rsid w:val="002429B3"/>
    <w:rsid w:val="002436D7"/>
    <w:rsid w:val="00244528"/>
    <w:rsid w:val="00244BE1"/>
    <w:rsid w:val="00245E42"/>
    <w:rsid w:val="0024696B"/>
    <w:rsid w:val="00246D31"/>
    <w:rsid w:val="00250FB8"/>
    <w:rsid w:val="002522C9"/>
    <w:rsid w:val="002532A1"/>
    <w:rsid w:val="002542E0"/>
    <w:rsid w:val="00256243"/>
    <w:rsid w:val="00260822"/>
    <w:rsid w:val="0026250A"/>
    <w:rsid w:val="00262F14"/>
    <w:rsid w:val="00263E0A"/>
    <w:rsid w:val="00264B23"/>
    <w:rsid w:val="0026508D"/>
    <w:rsid w:val="002662E4"/>
    <w:rsid w:val="00266324"/>
    <w:rsid w:val="00266A24"/>
    <w:rsid w:val="00266D03"/>
    <w:rsid w:val="00267244"/>
    <w:rsid w:val="0027150D"/>
    <w:rsid w:val="00271C33"/>
    <w:rsid w:val="002720C1"/>
    <w:rsid w:val="00272217"/>
    <w:rsid w:val="0027384D"/>
    <w:rsid w:val="00273B88"/>
    <w:rsid w:val="0027407E"/>
    <w:rsid w:val="00276533"/>
    <w:rsid w:val="002802A9"/>
    <w:rsid w:val="00281533"/>
    <w:rsid w:val="002817C8"/>
    <w:rsid w:val="00284661"/>
    <w:rsid w:val="00285D5C"/>
    <w:rsid w:val="00286CE4"/>
    <w:rsid w:val="002872A0"/>
    <w:rsid w:val="00287FD6"/>
    <w:rsid w:val="00292E17"/>
    <w:rsid w:val="00294802"/>
    <w:rsid w:val="0029531D"/>
    <w:rsid w:val="002A20D9"/>
    <w:rsid w:val="002A3096"/>
    <w:rsid w:val="002A3B0A"/>
    <w:rsid w:val="002A47A7"/>
    <w:rsid w:val="002A5916"/>
    <w:rsid w:val="002A6B8F"/>
    <w:rsid w:val="002A7280"/>
    <w:rsid w:val="002A7A3C"/>
    <w:rsid w:val="002A7DEE"/>
    <w:rsid w:val="002B0BE3"/>
    <w:rsid w:val="002B3D55"/>
    <w:rsid w:val="002B63D2"/>
    <w:rsid w:val="002B6B00"/>
    <w:rsid w:val="002B6DB1"/>
    <w:rsid w:val="002C10FD"/>
    <w:rsid w:val="002C5059"/>
    <w:rsid w:val="002C5CAA"/>
    <w:rsid w:val="002C5F3E"/>
    <w:rsid w:val="002C724E"/>
    <w:rsid w:val="002D0A7C"/>
    <w:rsid w:val="002D141A"/>
    <w:rsid w:val="002D1A42"/>
    <w:rsid w:val="002D3CB8"/>
    <w:rsid w:val="002D40B5"/>
    <w:rsid w:val="002D42D5"/>
    <w:rsid w:val="002D5543"/>
    <w:rsid w:val="002D5A05"/>
    <w:rsid w:val="002D67E1"/>
    <w:rsid w:val="002D6963"/>
    <w:rsid w:val="002D7418"/>
    <w:rsid w:val="002D7C50"/>
    <w:rsid w:val="002E150B"/>
    <w:rsid w:val="002E25FA"/>
    <w:rsid w:val="002E2D94"/>
    <w:rsid w:val="002E32A4"/>
    <w:rsid w:val="002E3CA8"/>
    <w:rsid w:val="002E4814"/>
    <w:rsid w:val="002E5642"/>
    <w:rsid w:val="002E5961"/>
    <w:rsid w:val="002E5B02"/>
    <w:rsid w:val="002F4964"/>
    <w:rsid w:val="002F4D14"/>
    <w:rsid w:val="002F5C63"/>
    <w:rsid w:val="00300013"/>
    <w:rsid w:val="00300C10"/>
    <w:rsid w:val="003025A7"/>
    <w:rsid w:val="00303F82"/>
    <w:rsid w:val="0030416B"/>
    <w:rsid w:val="00304F1A"/>
    <w:rsid w:val="00305D57"/>
    <w:rsid w:val="0030678D"/>
    <w:rsid w:val="0030723B"/>
    <w:rsid w:val="0030770A"/>
    <w:rsid w:val="00307C6B"/>
    <w:rsid w:val="003106AA"/>
    <w:rsid w:val="003112DF"/>
    <w:rsid w:val="0031252B"/>
    <w:rsid w:val="00312798"/>
    <w:rsid w:val="00313EF4"/>
    <w:rsid w:val="003147B1"/>
    <w:rsid w:val="00314B61"/>
    <w:rsid w:val="003151B8"/>
    <w:rsid w:val="00316DBC"/>
    <w:rsid w:val="00320C98"/>
    <w:rsid w:val="00321D2D"/>
    <w:rsid w:val="00322B4A"/>
    <w:rsid w:val="00325C6B"/>
    <w:rsid w:val="00326185"/>
    <w:rsid w:val="00330CA1"/>
    <w:rsid w:val="003315BF"/>
    <w:rsid w:val="0033179C"/>
    <w:rsid w:val="00331852"/>
    <w:rsid w:val="00331C61"/>
    <w:rsid w:val="0033219E"/>
    <w:rsid w:val="0033232A"/>
    <w:rsid w:val="0033253A"/>
    <w:rsid w:val="00333A7B"/>
    <w:rsid w:val="0033499A"/>
    <w:rsid w:val="00337465"/>
    <w:rsid w:val="00337ADD"/>
    <w:rsid w:val="00337E52"/>
    <w:rsid w:val="00341D07"/>
    <w:rsid w:val="00341DC6"/>
    <w:rsid w:val="003427C1"/>
    <w:rsid w:val="00342C42"/>
    <w:rsid w:val="00343666"/>
    <w:rsid w:val="0034384D"/>
    <w:rsid w:val="003469C4"/>
    <w:rsid w:val="00353525"/>
    <w:rsid w:val="00356289"/>
    <w:rsid w:val="00357ECB"/>
    <w:rsid w:val="00362E7E"/>
    <w:rsid w:val="003630C9"/>
    <w:rsid w:val="00363125"/>
    <w:rsid w:val="00363670"/>
    <w:rsid w:val="003636F5"/>
    <w:rsid w:val="00364EB7"/>
    <w:rsid w:val="00364F93"/>
    <w:rsid w:val="0036529C"/>
    <w:rsid w:val="00365C64"/>
    <w:rsid w:val="00365CA2"/>
    <w:rsid w:val="00367190"/>
    <w:rsid w:val="00372DF3"/>
    <w:rsid w:val="003731B1"/>
    <w:rsid w:val="0037436C"/>
    <w:rsid w:val="003765EE"/>
    <w:rsid w:val="00380BFD"/>
    <w:rsid w:val="00381130"/>
    <w:rsid w:val="00381B10"/>
    <w:rsid w:val="00382463"/>
    <w:rsid w:val="00383886"/>
    <w:rsid w:val="00383B72"/>
    <w:rsid w:val="003840E7"/>
    <w:rsid w:val="00384545"/>
    <w:rsid w:val="0038508B"/>
    <w:rsid w:val="003907AB"/>
    <w:rsid w:val="00393D84"/>
    <w:rsid w:val="0039642E"/>
    <w:rsid w:val="0039667B"/>
    <w:rsid w:val="00396CE7"/>
    <w:rsid w:val="00397103"/>
    <w:rsid w:val="00397E11"/>
    <w:rsid w:val="003A1221"/>
    <w:rsid w:val="003A2177"/>
    <w:rsid w:val="003A2348"/>
    <w:rsid w:val="003A2CB8"/>
    <w:rsid w:val="003A4C1F"/>
    <w:rsid w:val="003A63B9"/>
    <w:rsid w:val="003A6E38"/>
    <w:rsid w:val="003A7951"/>
    <w:rsid w:val="003A7F40"/>
    <w:rsid w:val="003B02A6"/>
    <w:rsid w:val="003B031C"/>
    <w:rsid w:val="003B08F3"/>
    <w:rsid w:val="003B0CD4"/>
    <w:rsid w:val="003B20D4"/>
    <w:rsid w:val="003B3AB5"/>
    <w:rsid w:val="003B4D47"/>
    <w:rsid w:val="003C0715"/>
    <w:rsid w:val="003C08ED"/>
    <w:rsid w:val="003C0DB4"/>
    <w:rsid w:val="003C1432"/>
    <w:rsid w:val="003C2092"/>
    <w:rsid w:val="003C5DE1"/>
    <w:rsid w:val="003C7531"/>
    <w:rsid w:val="003C7F93"/>
    <w:rsid w:val="003D0966"/>
    <w:rsid w:val="003D2770"/>
    <w:rsid w:val="003D2AFC"/>
    <w:rsid w:val="003D519B"/>
    <w:rsid w:val="003D540B"/>
    <w:rsid w:val="003D559B"/>
    <w:rsid w:val="003D5960"/>
    <w:rsid w:val="003D6A66"/>
    <w:rsid w:val="003D6CD5"/>
    <w:rsid w:val="003D747C"/>
    <w:rsid w:val="003D7AD7"/>
    <w:rsid w:val="003E0984"/>
    <w:rsid w:val="003E1624"/>
    <w:rsid w:val="003E18B0"/>
    <w:rsid w:val="003E4FE3"/>
    <w:rsid w:val="003E5AB0"/>
    <w:rsid w:val="003E7817"/>
    <w:rsid w:val="003F2103"/>
    <w:rsid w:val="003F2B8C"/>
    <w:rsid w:val="003F31A8"/>
    <w:rsid w:val="003F40F9"/>
    <w:rsid w:val="003F70F8"/>
    <w:rsid w:val="003F76E9"/>
    <w:rsid w:val="003F7A5E"/>
    <w:rsid w:val="003F7E2D"/>
    <w:rsid w:val="00403BB6"/>
    <w:rsid w:val="00403EA1"/>
    <w:rsid w:val="0040431F"/>
    <w:rsid w:val="00404F20"/>
    <w:rsid w:val="00405503"/>
    <w:rsid w:val="00411411"/>
    <w:rsid w:val="004128EC"/>
    <w:rsid w:val="0041783A"/>
    <w:rsid w:val="004203B9"/>
    <w:rsid w:val="00423598"/>
    <w:rsid w:val="004236E4"/>
    <w:rsid w:val="00424FF0"/>
    <w:rsid w:val="00425F79"/>
    <w:rsid w:val="00426023"/>
    <w:rsid w:val="0042630C"/>
    <w:rsid w:val="004270B5"/>
    <w:rsid w:val="004305AF"/>
    <w:rsid w:val="00432D7D"/>
    <w:rsid w:val="00433B87"/>
    <w:rsid w:val="00434226"/>
    <w:rsid w:val="00434924"/>
    <w:rsid w:val="00434B66"/>
    <w:rsid w:val="00436B15"/>
    <w:rsid w:val="004416D0"/>
    <w:rsid w:val="0044224C"/>
    <w:rsid w:val="00442AEF"/>
    <w:rsid w:val="00442CA7"/>
    <w:rsid w:val="00446474"/>
    <w:rsid w:val="00446EB7"/>
    <w:rsid w:val="00451B09"/>
    <w:rsid w:val="00452025"/>
    <w:rsid w:val="00454709"/>
    <w:rsid w:val="00455C95"/>
    <w:rsid w:val="0046000B"/>
    <w:rsid w:val="0046236D"/>
    <w:rsid w:val="004624C6"/>
    <w:rsid w:val="00463E73"/>
    <w:rsid w:val="004647FE"/>
    <w:rsid w:val="00464FD2"/>
    <w:rsid w:val="004656E1"/>
    <w:rsid w:val="00465A0F"/>
    <w:rsid w:val="00466FB7"/>
    <w:rsid w:val="00471FF9"/>
    <w:rsid w:val="00473F99"/>
    <w:rsid w:val="00474425"/>
    <w:rsid w:val="0047455C"/>
    <w:rsid w:val="00476815"/>
    <w:rsid w:val="004770CB"/>
    <w:rsid w:val="004775E0"/>
    <w:rsid w:val="00480E77"/>
    <w:rsid w:val="00483B5D"/>
    <w:rsid w:val="00486034"/>
    <w:rsid w:val="0048683F"/>
    <w:rsid w:val="004902EF"/>
    <w:rsid w:val="00491B3A"/>
    <w:rsid w:val="004920FE"/>
    <w:rsid w:val="00492A36"/>
    <w:rsid w:val="00494756"/>
    <w:rsid w:val="004949A9"/>
    <w:rsid w:val="00494E3D"/>
    <w:rsid w:val="00495111"/>
    <w:rsid w:val="00496572"/>
    <w:rsid w:val="00497149"/>
    <w:rsid w:val="00497BCF"/>
    <w:rsid w:val="004A1E20"/>
    <w:rsid w:val="004A30D0"/>
    <w:rsid w:val="004A474A"/>
    <w:rsid w:val="004A59A9"/>
    <w:rsid w:val="004A7283"/>
    <w:rsid w:val="004B00AF"/>
    <w:rsid w:val="004B0F8C"/>
    <w:rsid w:val="004B17B7"/>
    <w:rsid w:val="004B21C7"/>
    <w:rsid w:val="004B4868"/>
    <w:rsid w:val="004C0BC8"/>
    <w:rsid w:val="004C1D43"/>
    <w:rsid w:val="004C2350"/>
    <w:rsid w:val="004C2CCC"/>
    <w:rsid w:val="004C629D"/>
    <w:rsid w:val="004C644B"/>
    <w:rsid w:val="004D2BC9"/>
    <w:rsid w:val="004D3BCD"/>
    <w:rsid w:val="004D4696"/>
    <w:rsid w:val="004D49DB"/>
    <w:rsid w:val="004D4E85"/>
    <w:rsid w:val="004D7CA1"/>
    <w:rsid w:val="004E06D7"/>
    <w:rsid w:val="004E08EA"/>
    <w:rsid w:val="004E1010"/>
    <w:rsid w:val="004E30AD"/>
    <w:rsid w:val="004E4BD7"/>
    <w:rsid w:val="004E4C05"/>
    <w:rsid w:val="004E761A"/>
    <w:rsid w:val="004F078A"/>
    <w:rsid w:val="004F3267"/>
    <w:rsid w:val="004F356D"/>
    <w:rsid w:val="004F412F"/>
    <w:rsid w:val="004F42BF"/>
    <w:rsid w:val="004F4827"/>
    <w:rsid w:val="004F50D6"/>
    <w:rsid w:val="00502879"/>
    <w:rsid w:val="0050327B"/>
    <w:rsid w:val="00503A5A"/>
    <w:rsid w:val="00505158"/>
    <w:rsid w:val="00505AD5"/>
    <w:rsid w:val="00505E82"/>
    <w:rsid w:val="00507E16"/>
    <w:rsid w:val="00507FEB"/>
    <w:rsid w:val="005104B4"/>
    <w:rsid w:val="00510A49"/>
    <w:rsid w:val="00510B6C"/>
    <w:rsid w:val="00511223"/>
    <w:rsid w:val="00512A33"/>
    <w:rsid w:val="00513306"/>
    <w:rsid w:val="005139A7"/>
    <w:rsid w:val="00515CBA"/>
    <w:rsid w:val="00515FB7"/>
    <w:rsid w:val="005176BF"/>
    <w:rsid w:val="00523051"/>
    <w:rsid w:val="005233A3"/>
    <w:rsid w:val="00524456"/>
    <w:rsid w:val="0052481E"/>
    <w:rsid w:val="00525133"/>
    <w:rsid w:val="0052515A"/>
    <w:rsid w:val="00525C8D"/>
    <w:rsid w:val="00525F2C"/>
    <w:rsid w:val="00532D9C"/>
    <w:rsid w:val="0053491D"/>
    <w:rsid w:val="00534B7B"/>
    <w:rsid w:val="00535A51"/>
    <w:rsid w:val="005362DD"/>
    <w:rsid w:val="00537E6D"/>
    <w:rsid w:val="005401DB"/>
    <w:rsid w:val="005416E8"/>
    <w:rsid w:val="00542800"/>
    <w:rsid w:val="00545CE4"/>
    <w:rsid w:val="00546FF2"/>
    <w:rsid w:val="00547218"/>
    <w:rsid w:val="005500EE"/>
    <w:rsid w:val="005518F0"/>
    <w:rsid w:val="00551A18"/>
    <w:rsid w:val="00553A11"/>
    <w:rsid w:val="00554C75"/>
    <w:rsid w:val="00554D34"/>
    <w:rsid w:val="00560E8B"/>
    <w:rsid w:val="005611CD"/>
    <w:rsid w:val="00562642"/>
    <w:rsid w:val="00563B4B"/>
    <w:rsid w:val="00563E7E"/>
    <w:rsid w:val="00565991"/>
    <w:rsid w:val="00565F08"/>
    <w:rsid w:val="00566350"/>
    <w:rsid w:val="005706AC"/>
    <w:rsid w:val="005708CF"/>
    <w:rsid w:val="00570EA1"/>
    <w:rsid w:val="00571805"/>
    <w:rsid w:val="0057358E"/>
    <w:rsid w:val="00573A35"/>
    <w:rsid w:val="0057563D"/>
    <w:rsid w:val="005756AC"/>
    <w:rsid w:val="00576911"/>
    <w:rsid w:val="00576EB5"/>
    <w:rsid w:val="005772A1"/>
    <w:rsid w:val="00577530"/>
    <w:rsid w:val="005804A9"/>
    <w:rsid w:val="00582DE0"/>
    <w:rsid w:val="00583DB3"/>
    <w:rsid w:val="00584E1A"/>
    <w:rsid w:val="00584E5C"/>
    <w:rsid w:val="00587323"/>
    <w:rsid w:val="00587945"/>
    <w:rsid w:val="005879E6"/>
    <w:rsid w:val="00587B79"/>
    <w:rsid w:val="00587FD7"/>
    <w:rsid w:val="0059063F"/>
    <w:rsid w:val="00590AD5"/>
    <w:rsid w:val="00592816"/>
    <w:rsid w:val="00592BEF"/>
    <w:rsid w:val="00592C4C"/>
    <w:rsid w:val="00593337"/>
    <w:rsid w:val="00593F24"/>
    <w:rsid w:val="00593F35"/>
    <w:rsid w:val="0059412B"/>
    <w:rsid w:val="00594255"/>
    <w:rsid w:val="00596A2D"/>
    <w:rsid w:val="00596FF3"/>
    <w:rsid w:val="005A2D55"/>
    <w:rsid w:val="005A4461"/>
    <w:rsid w:val="005A49C1"/>
    <w:rsid w:val="005A5FA5"/>
    <w:rsid w:val="005A6C60"/>
    <w:rsid w:val="005A77DC"/>
    <w:rsid w:val="005A7A40"/>
    <w:rsid w:val="005A7EFE"/>
    <w:rsid w:val="005B0C8C"/>
    <w:rsid w:val="005B0EB5"/>
    <w:rsid w:val="005B162A"/>
    <w:rsid w:val="005B1B9F"/>
    <w:rsid w:val="005B21B3"/>
    <w:rsid w:val="005B228E"/>
    <w:rsid w:val="005C08B3"/>
    <w:rsid w:val="005C16C9"/>
    <w:rsid w:val="005C3D73"/>
    <w:rsid w:val="005C5238"/>
    <w:rsid w:val="005C73E8"/>
    <w:rsid w:val="005C7516"/>
    <w:rsid w:val="005D1EFB"/>
    <w:rsid w:val="005D285E"/>
    <w:rsid w:val="005D42A5"/>
    <w:rsid w:val="005D4813"/>
    <w:rsid w:val="005D4D3B"/>
    <w:rsid w:val="005D5379"/>
    <w:rsid w:val="005D6A48"/>
    <w:rsid w:val="005D7CCE"/>
    <w:rsid w:val="005E0F0A"/>
    <w:rsid w:val="005E1E1D"/>
    <w:rsid w:val="005E2D61"/>
    <w:rsid w:val="005E3BEA"/>
    <w:rsid w:val="005F147E"/>
    <w:rsid w:val="005F26FE"/>
    <w:rsid w:val="005F32CC"/>
    <w:rsid w:val="005F4380"/>
    <w:rsid w:val="005F7379"/>
    <w:rsid w:val="005F7FD4"/>
    <w:rsid w:val="0060182C"/>
    <w:rsid w:val="00601F10"/>
    <w:rsid w:val="0060205A"/>
    <w:rsid w:val="00603476"/>
    <w:rsid w:val="00604150"/>
    <w:rsid w:val="00604361"/>
    <w:rsid w:val="006043E5"/>
    <w:rsid w:val="0060527F"/>
    <w:rsid w:val="00605445"/>
    <w:rsid w:val="00606B82"/>
    <w:rsid w:val="00610C68"/>
    <w:rsid w:val="00610DFB"/>
    <w:rsid w:val="00610FF8"/>
    <w:rsid w:val="0061264F"/>
    <w:rsid w:val="00614C2D"/>
    <w:rsid w:val="006158A2"/>
    <w:rsid w:val="00615BB2"/>
    <w:rsid w:val="00615C3B"/>
    <w:rsid w:val="006164E6"/>
    <w:rsid w:val="00622B9D"/>
    <w:rsid w:val="00622E28"/>
    <w:rsid w:val="006239F3"/>
    <w:rsid w:val="00623C23"/>
    <w:rsid w:val="00624099"/>
    <w:rsid w:val="00624C1F"/>
    <w:rsid w:val="006259F5"/>
    <w:rsid w:val="00627C30"/>
    <w:rsid w:val="00627E90"/>
    <w:rsid w:val="006307FB"/>
    <w:rsid w:val="00630B91"/>
    <w:rsid w:val="00631D8E"/>
    <w:rsid w:val="00632D08"/>
    <w:rsid w:val="006336D8"/>
    <w:rsid w:val="00634F60"/>
    <w:rsid w:val="0063550A"/>
    <w:rsid w:val="00635E14"/>
    <w:rsid w:val="0063780A"/>
    <w:rsid w:val="00637EED"/>
    <w:rsid w:val="006412EF"/>
    <w:rsid w:val="00643CA4"/>
    <w:rsid w:val="006445F9"/>
    <w:rsid w:val="0065046D"/>
    <w:rsid w:val="00650D9E"/>
    <w:rsid w:val="0065111E"/>
    <w:rsid w:val="00653680"/>
    <w:rsid w:val="00654872"/>
    <w:rsid w:val="00655350"/>
    <w:rsid w:val="006571DF"/>
    <w:rsid w:val="00660AC8"/>
    <w:rsid w:val="006618E0"/>
    <w:rsid w:val="00662D5D"/>
    <w:rsid w:val="0066491F"/>
    <w:rsid w:val="00664BB5"/>
    <w:rsid w:val="00665E13"/>
    <w:rsid w:val="006668B5"/>
    <w:rsid w:val="00672B68"/>
    <w:rsid w:val="006735DC"/>
    <w:rsid w:val="00673712"/>
    <w:rsid w:val="00673C6D"/>
    <w:rsid w:val="006743A1"/>
    <w:rsid w:val="00676521"/>
    <w:rsid w:val="00677F11"/>
    <w:rsid w:val="00679C29"/>
    <w:rsid w:val="006801FD"/>
    <w:rsid w:val="00680449"/>
    <w:rsid w:val="00680485"/>
    <w:rsid w:val="00680679"/>
    <w:rsid w:val="0068157B"/>
    <w:rsid w:val="00681DB8"/>
    <w:rsid w:val="00681E86"/>
    <w:rsid w:val="00683086"/>
    <w:rsid w:val="00685B16"/>
    <w:rsid w:val="006874DC"/>
    <w:rsid w:val="0069034F"/>
    <w:rsid w:val="006905DC"/>
    <w:rsid w:val="0069262A"/>
    <w:rsid w:val="00692696"/>
    <w:rsid w:val="00692E71"/>
    <w:rsid w:val="0069343F"/>
    <w:rsid w:val="00693A68"/>
    <w:rsid w:val="00696F82"/>
    <w:rsid w:val="006A2263"/>
    <w:rsid w:val="006A357E"/>
    <w:rsid w:val="006A5317"/>
    <w:rsid w:val="006A564C"/>
    <w:rsid w:val="006A67D4"/>
    <w:rsid w:val="006A6D5C"/>
    <w:rsid w:val="006B204E"/>
    <w:rsid w:val="006B26B4"/>
    <w:rsid w:val="006B2FEF"/>
    <w:rsid w:val="006B3B3F"/>
    <w:rsid w:val="006B3B8E"/>
    <w:rsid w:val="006B44C4"/>
    <w:rsid w:val="006B625E"/>
    <w:rsid w:val="006B7641"/>
    <w:rsid w:val="006B77AA"/>
    <w:rsid w:val="006C028B"/>
    <w:rsid w:val="006C10C6"/>
    <w:rsid w:val="006C22A3"/>
    <w:rsid w:val="006C47C3"/>
    <w:rsid w:val="006C6339"/>
    <w:rsid w:val="006C67B8"/>
    <w:rsid w:val="006C699E"/>
    <w:rsid w:val="006D0394"/>
    <w:rsid w:val="006D078D"/>
    <w:rsid w:val="006D0D44"/>
    <w:rsid w:val="006D1504"/>
    <w:rsid w:val="006D3476"/>
    <w:rsid w:val="006D482A"/>
    <w:rsid w:val="006D5F12"/>
    <w:rsid w:val="006D62C3"/>
    <w:rsid w:val="006D6FBF"/>
    <w:rsid w:val="006D7B12"/>
    <w:rsid w:val="006D7EE1"/>
    <w:rsid w:val="006E0D3A"/>
    <w:rsid w:val="006E1DF0"/>
    <w:rsid w:val="006E3F65"/>
    <w:rsid w:val="006E4DFB"/>
    <w:rsid w:val="006E5249"/>
    <w:rsid w:val="006E5292"/>
    <w:rsid w:val="006E55E9"/>
    <w:rsid w:val="006E61F3"/>
    <w:rsid w:val="006E6F2B"/>
    <w:rsid w:val="006E7167"/>
    <w:rsid w:val="006E7458"/>
    <w:rsid w:val="006F22A6"/>
    <w:rsid w:val="006F28CB"/>
    <w:rsid w:val="006F475B"/>
    <w:rsid w:val="006F5880"/>
    <w:rsid w:val="006F5EE3"/>
    <w:rsid w:val="00700A81"/>
    <w:rsid w:val="00702F40"/>
    <w:rsid w:val="00703A41"/>
    <w:rsid w:val="007043A5"/>
    <w:rsid w:val="0070584D"/>
    <w:rsid w:val="00706C08"/>
    <w:rsid w:val="0070714C"/>
    <w:rsid w:val="00707224"/>
    <w:rsid w:val="00707588"/>
    <w:rsid w:val="007078F2"/>
    <w:rsid w:val="0071027D"/>
    <w:rsid w:val="00710B74"/>
    <w:rsid w:val="00711C17"/>
    <w:rsid w:val="00712167"/>
    <w:rsid w:val="00712625"/>
    <w:rsid w:val="007127C4"/>
    <w:rsid w:val="0071459A"/>
    <w:rsid w:val="00715B0E"/>
    <w:rsid w:val="00715C36"/>
    <w:rsid w:val="00715EEF"/>
    <w:rsid w:val="00722DD5"/>
    <w:rsid w:val="00722F1F"/>
    <w:rsid w:val="00723991"/>
    <w:rsid w:val="00724B8D"/>
    <w:rsid w:val="00724F5D"/>
    <w:rsid w:val="00725EF9"/>
    <w:rsid w:val="00726BFD"/>
    <w:rsid w:val="00730188"/>
    <w:rsid w:val="007332AF"/>
    <w:rsid w:val="00733BB7"/>
    <w:rsid w:val="007349EE"/>
    <w:rsid w:val="007364D0"/>
    <w:rsid w:val="00737090"/>
    <w:rsid w:val="00737F54"/>
    <w:rsid w:val="00740411"/>
    <w:rsid w:val="00740481"/>
    <w:rsid w:val="007405C5"/>
    <w:rsid w:val="00741002"/>
    <w:rsid w:val="00742197"/>
    <w:rsid w:val="007422C8"/>
    <w:rsid w:val="00742E6B"/>
    <w:rsid w:val="00744C6C"/>
    <w:rsid w:val="00747922"/>
    <w:rsid w:val="0075186D"/>
    <w:rsid w:val="0075346C"/>
    <w:rsid w:val="0075392B"/>
    <w:rsid w:val="00755288"/>
    <w:rsid w:val="00755495"/>
    <w:rsid w:val="00755E49"/>
    <w:rsid w:val="00756E49"/>
    <w:rsid w:val="00760C99"/>
    <w:rsid w:val="00761FF4"/>
    <w:rsid w:val="00763BA2"/>
    <w:rsid w:val="00764B24"/>
    <w:rsid w:val="007651DC"/>
    <w:rsid w:val="0076598F"/>
    <w:rsid w:val="00766852"/>
    <w:rsid w:val="007669FB"/>
    <w:rsid w:val="00767C03"/>
    <w:rsid w:val="00770046"/>
    <w:rsid w:val="007707C3"/>
    <w:rsid w:val="00772A09"/>
    <w:rsid w:val="00773BA0"/>
    <w:rsid w:val="007745DA"/>
    <w:rsid w:val="007762FF"/>
    <w:rsid w:val="00776BC9"/>
    <w:rsid w:val="0077745E"/>
    <w:rsid w:val="007807A0"/>
    <w:rsid w:val="0078259F"/>
    <w:rsid w:val="00782C62"/>
    <w:rsid w:val="00782F80"/>
    <w:rsid w:val="00783C2A"/>
    <w:rsid w:val="00785620"/>
    <w:rsid w:val="00786AE4"/>
    <w:rsid w:val="00787700"/>
    <w:rsid w:val="0078CE12"/>
    <w:rsid w:val="00791DFE"/>
    <w:rsid w:val="00792223"/>
    <w:rsid w:val="00794038"/>
    <w:rsid w:val="00794E9C"/>
    <w:rsid w:val="007A0296"/>
    <w:rsid w:val="007A0833"/>
    <w:rsid w:val="007A13F2"/>
    <w:rsid w:val="007A1C93"/>
    <w:rsid w:val="007A3DE0"/>
    <w:rsid w:val="007A4313"/>
    <w:rsid w:val="007A71B1"/>
    <w:rsid w:val="007B0506"/>
    <w:rsid w:val="007B1726"/>
    <w:rsid w:val="007B1DCB"/>
    <w:rsid w:val="007B2C73"/>
    <w:rsid w:val="007B33C5"/>
    <w:rsid w:val="007B3B27"/>
    <w:rsid w:val="007B4E25"/>
    <w:rsid w:val="007B7BD0"/>
    <w:rsid w:val="007C151E"/>
    <w:rsid w:val="007C19C6"/>
    <w:rsid w:val="007C75FB"/>
    <w:rsid w:val="007C7B09"/>
    <w:rsid w:val="007D0C82"/>
    <w:rsid w:val="007D162C"/>
    <w:rsid w:val="007D22C2"/>
    <w:rsid w:val="007D2D3C"/>
    <w:rsid w:val="007D3F49"/>
    <w:rsid w:val="007D5640"/>
    <w:rsid w:val="007D72C7"/>
    <w:rsid w:val="007E03C3"/>
    <w:rsid w:val="007E11C4"/>
    <w:rsid w:val="007E2DAC"/>
    <w:rsid w:val="007E4103"/>
    <w:rsid w:val="007E4478"/>
    <w:rsid w:val="007E61AD"/>
    <w:rsid w:val="007E63DE"/>
    <w:rsid w:val="007E6436"/>
    <w:rsid w:val="007E7651"/>
    <w:rsid w:val="007E7AED"/>
    <w:rsid w:val="007E7D56"/>
    <w:rsid w:val="007F09E6"/>
    <w:rsid w:val="007F1654"/>
    <w:rsid w:val="007F6656"/>
    <w:rsid w:val="007F6A5C"/>
    <w:rsid w:val="007F7BF2"/>
    <w:rsid w:val="00801219"/>
    <w:rsid w:val="008014B9"/>
    <w:rsid w:val="00801E15"/>
    <w:rsid w:val="008044D8"/>
    <w:rsid w:val="00804842"/>
    <w:rsid w:val="00805AA1"/>
    <w:rsid w:val="008073ED"/>
    <w:rsid w:val="00807B15"/>
    <w:rsid w:val="0081044D"/>
    <w:rsid w:val="00814CE7"/>
    <w:rsid w:val="00815816"/>
    <w:rsid w:val="00815FE1"/>
    <w:rsid w:val="00817ECA"/>
    <w:rsid w:val="00820842"/>
    <w:rsid w:val="00820F4B"/>
    <w:rsid w:val="008214B6"/>
    <w:rsid w:val="00821705"/>
    <w:rsid w:val="00822CD8"/>
    <w:rsid w:val="00823749"/>
    <w:rsid w:val="00823810"/>
    <w:rsid w:val="0082574A"/>
    <w:rsid w:val="00825A0F"/>
    <w:rsid w:val="0082681D"/>
    <w:rsid w:val="00827A51"/>
    <w:rsid w:val="00830D6F"/>
    <w:rsid w:val="00832330"/>
    <w:rsid w:val="00832535"/>
    <w:rsid w:val="0083298E"/>
    <w:rsid w:val="00833163"/>
    <w:rsid w:val="00833444"/>
    <w:rsid w:val="0083376E"/>
    <w:rsid w:val="0083408B"/>
    <w:rsid w:val="008359B8"/>
    <w:rsid w:val="00837447"/>
    <w:rsid w:val="00837A1D"/>
    <w:rsid w:val="00841D76"/>
    <w:rsid w:val="0084357B"/>
    <w:rsid w:val="00844933"/>
    <w:rsid w:val="008501B3"/>
    <w:rsid w:val="00850925"/>
    <w:rsid w:val="008519D6"/>
    <w:rsid w:val="00851D75"/>
    <w:rsid w:val="0085270F"/>
    <w:rsid w:val="0085285C"/>
    <w:rsid w:val="00855903"/>
    <w:rsid w:val="00856BD0"/>
    <w:rsid w:val="008571D3"/>
    <w:rsid w:val="00861498"/>
    <w:rsid w:val="00861900"/>
    <w:rsid w:val="00861C7F"/>
    <w:rsid w:val="0086265E"/>
    <w:rsid w:val="008629E3"/>
    <w:rsid w:val="008656DE"/>
    <w:rsid w:val="00866B8F"/>
    <w:rsid w:val="008671E1"/>
    <w:rsid w:val="00872476"/>
    <w:rsid w:val="008738F3"/>
    <w:rsid w:val="00873A7E"/>
    <w:rsid w:val="00873D7F"/>
    <w:rsid w:val="008740FD"/>
    <w:rsid w:val="008758F0"/>
    <w:rsid w:val="00876896"/>
    <w:rsid w:val="00880577"/>
    <w:rsid w:val="00880BDC"/>
    <w:rsid w:val="00881149"/>
    <w:rsid w:val="0088280B"/>
    <w:rsid w:val="00883A73"/>
    <w:rsid w:val="008846F5"/>
    <w:rsid w:val="00885F70"/>
    <w:rsid w:val="00886074"/>
    <w:rsid w:val="00886AE1"/>
    <w:rsid w:val="00886EA5"/>
    <w:rsid w:val="008871E0"/>
    <w:rsid w:val="0088775F"/>
    <w:rsid w:val="008903C8"/>
    <w:rsid w:val="0089088B"/>
    <w:rsid w:val="00891115"/>
    <w:rsid w:val="00891C3F"/>
    <w:rsid w:val="008929D3"/>
    <w:rsid w:val="008A288C"/>
    <w:rsid w:val="008A310C"/>
    <w:rsid w:val="008A7061"/>
    <w:rsid w:val="008B486F"/>
    <w:rsid w:val="008B6178"/>
    <w:rsid w:val="008B6322"/>
    <w:rsid w:val="008B6B87"/>
    <w:rsid w:val="008C0B01"/>
    <w:rsid w:val="008C1119"/>
    <w:rsid w:val="008C1DD5"/>
    <w:rsid w:val="008C2AC2"/>
    <w:rsid w:val="008C4522"/>
    <w:rsid w:val="008C47D4"/>
    <w:rsid w:val="008C5A0C"/>
    <w:rsid w:val="008C79ED"/>
    <w:rsid w:val="008D0B05"/>
    <w:rsid w:val="008D12FB"/>
    <w:rsid w:val="008D2337"/>
    <w:rsid w:val="008D254B"/>
    <w:rsid w:val="008D29D3"/>
    <w:rsid w:val="008D3999"/>
    <w:rsid w:val="008D44C2"/>
    <w:rsid w:val="008D7955"/>
    <w:rsid w:val="008E0658"/>
    <w:rsid w:val="008E06CA"/>
    <w:rsid w:val="008E1DD0"/>
    <w:rsid w:val="008E35F9"/>
    <w:rsid w:val="008E4F88"/>
    <w:rsid w:val="008E7EDD"/>
    <w:rsid w:val="008E7F0C"/>
    <w:rsid w:val="008F0E59"/>
    <w:rsid w:val="008F2CDC"/>
    <w:rsid w:val="008F4DB5"/>
    <w:rsid w:val="008F65FC"/>
    <w:rsid w:val="008F69AC"/>
    <w:rsid w:val="008F7D6C"/>
    <w:rsid w:val="008F7DF9"/>
    <w:rsid w:val="00901287"/>
    <w:rsid w:val="00901438"/>
    <w:rsid w:val="00902D43"/>
    <w:rsid w:val="0090314B"/>
    <w:rsid w:val="00906AED"/>
    <w:rsid w:val="009109AE"/>
    <w:rsid w:val="0091142E"/>
    <w:rsid w:val="0091162C"/>
    <w:rsid w:val="00911B8E"/>
    <w:rsid w:val="00911D7C"/>
    <w:rsid w:val="00913530"/>
    <w:rsid w:val="00914F38"/>
    <w:rsid w:val="0091535B"/>
    <w:rsid w:val="009204BC"/>
    <w:rsid w:val="00920DF4"/>
    <w:rsid w:val="00921F47"/>
    <w:rsid w:val="0092348B"/>
    <w:rsid w:val="00924AAC"/>
    <w:rsid w:val="00925685"/>
    <w:rsid w:val="00926E50"/>
    <w:rsid w:val="00927343"/>
    <w:rsid w:val="00927D62"/>
    <w:rsid w:val="00930DF4"/>
    <w:rsid w:val="0093149C"/>
    <w:rsid w:val="00932F17"/>
    <w:rsid w:val="009335D3"/>
    <w:rsid w:val="009354C2"/>
    <w:rsid w:val="009422C1"/>
    <w:rsid w:val="009434EC"/>
    <w:rsid w:val="0094357B"/>
    <w:rsid w:val="00944D15"/>
    <w:rsid w:val="00946F00"/>
    <w:rsid w:val="0094751B"/>
    <w:rsid w:val="00952B2B"/>
    <w:rsid w:val="009554AF"/>
    <w:rsid w:val="00955A99"/>
    <w:rsid w:val="00957EBC"/>
    <w:rsid w:val="00960729"/>
    <w:rsid w:val="00961FD1"/>
    <w:rsid w:val="0096244E"/>
    <w:rsid w:val="00963622"/>
    <w:rsid w:val="009638DD"/>
    <w:rsid w:val="009664A4"/>
    <w:rsid w:val="00970F78"/>
    <w:rsid w:val="00972151"/>
    <w:rsid w:val="0097760F"/>
    <w:rsid w:val="009778AD"/>
    <w:rsid w:val="00977CBD"/>
    <w:rsid w:val="00980102"/>
    <w:rsid w:val="0098134F"/>
    <w:rsid w:val="00981873"/>
    <w:rsid w:val="00983533"/>
    <w:rsid w:val="00983A31"/>
    <w:rsid w:val="00984745"/>
    <w:rsid w:val="0098626C"/>
    <w:rsid w:val="009866CD"/>
    <w:rsid w:val="009871E1"/>
    <w:rsid w:val="00987296"/>
    <w:rsid w:val="00987D0E"/>
    <w:rsid w:val="00991237"/>
    <w:rsid w:val="00992EBF"/>
    <w:rsid w:val="00995126"/>
    <w:rsid w:val="00995A47"/>
    <w:rsid w:val="00996707"/>
    <w:rsid w:val="0099687C"/>
    <w:rsid w:val="00997163"/>
    <w:rsid w:val="009971C1"/>
    <w:rsid w:val="00997352"/>
    <w:rsid w:val="009A12D8"/>
    <w:rsid w:val="009A24E9"/>
    <w:rsid w:val="009A3343"/>
    <w:rsid w:val="009A56F6"/>
    <w:rsid w:val="009B189A"/>
    <w:rsid w:val="009B3B17"/>
    <w:rsid w:val="009B4AF2"/>
    <w:rsid w:val="009B4EA6"/>
    <w:rsid w:val="009B5C96"/>
    <w:rsid w:val="009B61C0"/>
    <w:rsid w:val="009B7951"/>
    <w:rsid w:val="009B799F"/>
    <w:rsid w:val="009C1C42"/>
    <w:rsid w:val="009C3C91"/>
    <w:rsid w:val="009C50D5"/>
    <w:rsid w:val="009C5439"/>
    <w:rsid w:val="009C5568"/>
    <w:rsid w:val="009C686D"/>
    <w:rsid w:val="009C7331"/>
    <w:rsid w:val="009D084E"/>
    <w:rsid w:val="009D3E8C"/>
    <w:rsid w:val="009D46D8"/>
    <w:rsid w:val="009D4D21"/>
    <w:rsid w:val="009D51E9"/>
    <w:rsid w:val="009D54B8"/>
    <w:rsid w:val="009D5F41"/>
    <w:rsid w:val="009E20F2"/>
    <w:rsid w:val="009E3F29"/>
    <w:rsid w:val="009E44A6"/>
    <w:rsid w:val="009F0605"/>
    <w:rsid w:val="009F0BE2"/>
    <w:rsid w:val="009F0F2B"/>
    <w:rsid w:val="009F1D6B"/>
    <w:rsid w:val="009F2773"/>
    <w:rsid w:val="009F3619"/>
    <w:rsid w:val="009F56D0"/>
    <w:rsid w:val="00A01842"/>
    <w:rsid w:val="00A02608"/>
    <w:rsid w:val="00A036C2"/>
    <w:rsid w:val="00A042C1"/>
    <w:rsid w:val="00A04350"/>
    <w:rsid w:val="00A05435"/>
    <w:rsid w:val="00A107BA"/>
    <w:rsid w:val="00A11355"/>
    <w:rsid w:val="00A1317C"/>
    <w:rsid w:val="00A132AE"/>
    <w:rsid w:val="00A13CB4"/>
    <w:rsid w:val="00A148A5"/>
    <w:rsid w:val="00A154FE"/>
    <w:rsid w:val="00A21DFC"/>
    <w:rsid w:val="00A22356"/>
    <w:rsid w:val="00A22E0B"/>
    <w:rsid w:val="00A23953"/>
    <w:rsid w:val="00A2402C"/>
    <w:rsid w:val="00A249B3"/>
    <w:rsid w:val="00A2528B"/>
    <w:rsid w:val="00A2549A"/>
    <w:rsid w:val="00A25C5E"/>
    <w:rsid w:val="00A25C85"/>
    <w:rsid w:val="00A268CA"/>
    <w:rsid w:val="00A276EA"/>
    <w:rsid w:val="00A27892"/>
    <w:rsid w:val="00A3049B"/>
    <w:rsid w:val="00A30690"/>
    <w:rsid w:val="00A32678"/>
    <w:rsid w:val="00A33233"/>
    <w:rsid w:val="00A336D4"/>
    <w:rsid w:val="00A34CB1"/>
    <w:rsid w:val="00A364D3"/>
    <w:rsid w:val="00A36AA6"/>
    <w:rsid w:val="00A36AF1"/>
    <w:rsid w:val="00A36FE3"/>
    <w:rsid w:val="00A37879"/>
    <w:rsid w:val="00A37FDE"/>
    <w:rsid w:val="00A41749"/>
    <w:rsid w:val="00A41CFC"/>
    <w:rsid w:val="00A41F14"/>
    <w:rsid w:val="00A4220A"/>
    <w:rsid w:val="00A425F2"/>
    <w:rsid w:val="00A427BF"/>
    <w:rsid w:val="00A42A95"/>
    <w:rsid w:val="00A42B15"/>
    <w:rsid w:val="00A42F6C"/>
    <w:rsid w:val="00A443DE"/>
    <w:rsid w:val="00A477AF"/>
    <w:rsid w:val="00A518E4"/>
    <w:rsid w:val="00A51C5C"/>
    <w:rsid w:val="00A51FAB"/>
    <w:rsid w:val="00A5241A"/>
    <w:rsid w:val="00A52965"/>
    <w:rsid w:val="00A52B85"/>
    <w:rsid w:val="00A545A6"/>
    <w:rsid w:val="00A549C9"/>
    <w:rsid w:val="00A54D30"/>
    <w:rsid w:val="00A54FF8"/>
    <w:rsid w:val="00A552D9"/>
    <w:rsid w:val="00A55ECE"/>
    <w:rsid w:val="00A56451"/>
    <w:rsid w:val="00A5711A"/>
    <w:rsid w:val="00A57525"/>
    <w:rsid w:val="00A57C01"/>
    <w:rsid w:val="00A62475"/>
    <w:rsid w:val="00A62D32"/>
    <w:rsid w:val="00A6304E"/>
    <w:rsid w:val="00A655E4"/>
    <w:rsid w:val="00A66C81"/>
    <w:rsid w:val="00A7038E"/>
    <w:rsid w:val="00A74F3E"/>
    <w:rsid w:val="00A7737F"/>
    <w:rsid w:val="00A80F11"/>
    <w:rsid w:val="00A82609"/>
    <w:rsid w:val="00A8443F"/>
    <w:rsid w:val="00A8479A"/>
    <w:rsid w:val="00A85387"/>
    <w:rsid w:val="00A86A92"/>
    <w:rsid w:val="00A90027"/>
    <w:rsid w:val="00A9070E"/>
    <w:rsid w:val="00A90B2B"/>
    <w:rsid w:val="00A91309"/>
    <w:rsid w:val="00A94FBD"/>
    <w:rsid w:val="00A95B58"/>
    <w:rsid w:val="00A97069"/>
    <w:rsid w:val="00A97333"/>
    <w:rsid w:val="00A977A4"/>
    <w:rsid w:val="00A97CBD"/>
    <w:rsid w:val="00A97CD3"/>
    <w:rsid w:val="00AA0152"/>
    <w:rsid w:val="00AA0616"/>
    <w:rsid w:val="00AA17A5"/>
    <w:rsid w:val="00AA195C"/>
    <w:rsid w:val="00AA30F3"/>
    <w:rsid w:val="00AA3D3D"/>
    <w:rsid w:val="00AA4137"/>
    <w:rsid w:val="00AB01EE"/>
    <w:rsid w:val="00AB0750"/>
    <w:rsid w:val="00AB0EC4"/>
    <w:rsid w:val="00AB2E54"/>
    <w:rsid w:val="00AB3635"/>
    <w:rsid w:val="00AB382C"/>
    <w:rsid w:val="00AB4BD1"/>
    <w:rsid w:val="00AB5E17"/>
    <w:rsid w:val="00AC00E6"/>
    <w:rsid w:val="00AC0257"/>
    <w:rsid w:val="00AC11D0"/>
    <w:rsid w:val="00AC18A3"/>
    <w:rsid w:val="00AC2A51"/>
    <w:rsid w:val="00AC4FF3"/>
    <w:rsid w:val="00AC6637"/>
    <w:rsid w:val="00AC664A"/>
    <w:rsid w:val="00AC6F98"/>
    <w:rsid w:val="00AD2430"/>
    <w:rsid w:val="00AD3527"/>
    <w:rsid w:val="00AD416B"/>
    <w:rsid w:val="00AD4442"/>
    <w:rsid w:val="00AD549F"/>
    <w:rsid w:val="00AD7A5B"/>
    <w:rsid w:val="00AE3F7D"/>
    <w:rsid w:val="00AE5288"/>
    <w:rsid w:val="00AE5432"/>
    <w:rsid w:val="00AE5D35"/>
    <w:rsid w:val="00AE635C"/>
    <w:rsid w:val="00AE7E26"/>
    <w:rsid w:val="00AF0F22"/>
    <w:rsid w:val="00AF1992"/>
    <w:rsid w:val="00AF2A8E"/>
    <w:rsid w:val="00AF406C"/>
    <w:rsid w:val="00AF5F59"/>
    <w:rsid w:val="00AF6158"/>
    <w:rsid w:val="00AF6269"/>
    <w:rsid w:val="00AF6335"/>
    <w:rsid w:val="00AF645E"/>
    <w:rsid w:val="00B00609"/>
    <w:rsid w:val="00B006F4"/>
    <w:rsid w:val="00B01B1B"/>
    <w:rsid w:val="00B0430D"/>
    <w:rsid w:val="00B057CB"/>
    <w:rsid w:val="00B05803"/>
    <w:rsid w:val="00B062AE"/>
    <w:rsid w:val="00B06F93"/>
    <w:rsid w:val="00B11730"/>
    <w:rsid w:val="00B122B1"/>
    <w:rsid w:val="00B127A2"/>
    <w:rsid w:val="00B12996"/>
    <w:rsid w:val="00B1467F"/>
    <w:rsid w:val="00B16ECB"/>
    <w:rsid w:val="00B20ABB"/>
    <w:rsid w:val="00B23A3F"/>
    <w:rsid w:val="00B246D3"/>
    <w:rsid w:val="00B251F4"/>
    <w:rsid w:val="00B25E81"/>
    <w:rsid w:val="00B26711"/>
    <w:rsid w:val="00B2682B"/>
    <w:rsid w:val="00B2686E"/>
    <w:rsid w:val="00B273AB"/>
    <w:rsid w:val="00B27CBD"/>
    <w:rsid w:val="00B33F13"/>
    <w:rsid w:val="00B34B43"/>
    <w:rsid w:val="00B3530E"/>
    <w:rsid w:val="00B35944"/>
    <w:rsid w:val="00B433E9"/>
    <w:rsid w:val="00B43A8C"/>
    <w:rsid w:val="00B4463C"/>
    <w:rsid w:val="00B44BAA"/>
    <w:rsid w:val="00B44FA3"/>
    <w:rsid w:val="00B45FEA"/>
    <w:rsid w:val="00B46164"/>
    <w:rsid w:val="00B470C3"/>
    <w:rsid w:val="00B47793"/>
    <w:rsid w:val="00B5399A"/>
    <w:rsid w:val="00B541E5"/>
    <w:rsid w:val="00B5662D"/>
    <w:rsid w:val="00B5756C"/>
    <w:rsid w:val="00B5785C"/>
    <w:rsid w:val="00B6059B"/>
    <w:rsid w:val="00B61980"/>
    <w:rsid w:val="00B63FDB"/>
    <w:rsid w:val="00B64552"/>
    <w:rsid w:val="00B7006B"/>
    <w:rsid w:val="00B738C2"/>
    <w:rsid w:val="00B77436"/>
    <w:rsid w:val="00B77697"/>
    <w:rsid w:val="00B7770F"/>
    <w:rsid w:val="00B77CE6"/>
    <w:rsid w:val="00B80DC8"/>
    <w:rsid w:val="00B821C8"/>
    <w:rsid w:val="00B828F8"/>
    <w:rsid w:val="00B84443"/>
    <w:rsid w:val="00B84FD5"/>
    <w:rsid w:val="00B85813"/>
    <w:rsid w:val="00B86D0F"/>
    <w:rsid w:val="00B878E3"/>
    <w:rsid w:val="00B90175"/>
    <w:rsid w:val="00B91B2D"/>
    <w:rsid w:val="00B935F8"/>
    <w:rsid w:val="00B94956"/>
    <w:rsid w:val="00B9620E"/>
    <w:rsid w:val="00B96220"/>
    <w:rsid w:val="00B96AB8"/>
    <w:rsid w:val="00BA4333"/>
    <w:rsid w:val="00BA718B"/>
    <w:rsid w:val="00BA77AB"/>
    <w:rsid w:val="00BB0C04"/>
    <w:rsid w:val="00BB1924"/>
    <w:rsid w:val="00BB3A9C"/>
    <w:rsid w:val="00BB4716"/>
    <w:rsid w:val="00BB5501"/>
    <w:rsid w:val="00BB586B"/>
    <w:rsid w:val="00BB5B69"/>
    <w:rsid w:val="00BB6EC0"/>
    <w:rsid w:val="00BB6EDF"/>
    <w:rsid w:val="00BB72A3"/>
    <w:rsid w:val="00BB7CC0"/>
    <w:rsid w:val="00BC23E7"/>
    <w:rsid w:val="00BC2657"/>
    <w:rsid w:val="00BC2C4C"/>
    <w:rsid w:val="00BC3D16"/>
    <w:rsid w:val="00BC673E"/>
    <w:rsid w:val="00BD08DF"/>
    <w:rsid w:val="00BD1747"/>
    <w:rsid w:val="00BD2D24"/>
    <w:rsid w:val="00BD30E4"/>
    <w:rsid w:val="00BD3B5D"/>
    <w:rsid w:val="00BD4AA8"/>
    <w:rsid w:val="00BD5887"/>
    <w:rsid w:val="00BD5F83"/>
    <w:rsid w:val="00BD5FF2"/>
    <w:rsid w:val="00BE648F"/>
    <w:rsid w:val="00BE689C"/>
    <w:rsid w:val="00BE69DC"/>
    <w:rsid w:val="00BE6C77"/>
    <w:rsid w:val="00BF3E1E"/>
    <w:rsid w:val="00BF4C80"/>
    <w:rsid w:val="00BF67C3"/>
    <w:rsid w:val="00BF7421"/>
    <w:rsid w:val="00C020DD"/>
    <w:rsid w:val="00C02868"/>
    <w:rsid w:val="00C04E70"/>
    <w:rsid w:val="00C0588B"/>
    <w:rsid w:val="00C117BC"/>
    <w:rsid w:val="00C13D27"/>
    <w:rsid w:val="00C156FA"/>
    <w:rsid w:val="00C16653"/>
    <w:rsid w:val="00C16960"/>
    <w:rsid w:val="00C16B0D"/>
    <w:rsid w:val="00C21A57"/>
    <w:rsid w:val="00C224C5"/>
    <w:rsid w:val="00C233B9"/>
    <w:rsid w:val="00C24130"/>
    <w:rsid w:val="00C25632"/>
    <w:rsid w:val="00C3054F"/>
    <w:rsid w:val="00C307C3"/>
    <w:rsid w:val="00C32DE5"/>
    <w:rsid w:val="00C346CC"/>
    <w:rsid w:val="00C34DD0"/>
    <w:rsid w:val="00C34F0B"/>
    <w:rsid w:val="00C35ED8"/>
    <w:rsid w:val="00C35F1E"/>
    <w:rsid w:val="00C36E2D"/>
    <w:rsid w:val="00C37208"/>
    <w:rsid w:val="00C4378B"/>
    <w:rsid w:val="00C47BD5"/>
    <w:rsid w:val="00C50B6B"/>
    <w:rsid w:val="00C519EE"/>
    <w:rsid w:val="00C51C08"/>
    <w:rsid w:val="00C53109"/>
    <w:rsid w:val="00C53F4B"/>
    <w:rsid w:val="00C54665"/>
    <w:rsid w:val="00C552DB"/>
    <w:rsid w:val="00C55586"/>
    <w:rsid w:val="00C55589"/>
    <w:rsid w:val="00C57548"/>
    <w:rsid w:val="00C57E89"/>
    <w:rsid w:val="00C60436"/>
    <w:rsid w:val="00C627AF"/>
    <w:rsid w:val="00C62CF1"/>
    <w:rsid w:val="00C66781"/>
    <w:rsid w:val="00C67ADA"/>
    <w:rsid w:val="00C701E5"/>
    <w:rsid w:val="00C70271"/>
    <w:rsid w:val="00C7137E"/>
    <w:rsid w:val="00C73397"/>
    <w:rsid w:val="00C73AEA"/>
    <w:rsid w:val="00C7531E"/>
    <w:rsid w:val="00C7565E"/>
    <w:rsid w:val="00C7708A"/>
    <w:rsid w:val="00C77854"/>
    <w:rsid w:val="00C803C5"/>
    <w:rsid w:val="00C8151E"/>
    <w:rsid w:val="00C85071"/>
    <w:rsid w:val="00C861FC"/>
    <w:rsid w:val="00C8628B"/>
    <w:rsid w:val="00C86384"/>
    <w:rsid w:val="00C87D5A"/>
    <w:rsid w:val="00C90040"/>
    <w:rsid w:val="00C90090"/>
    <w:rsid w:val="00C90600"/>
    <w:rsid w:val="00C90C51"/>
    <w:rsid w:val="00C9230A"/>
    <w:rsid w:val="00C93583"/>
    <w:rsid w:val="00C95037"/>
    <w:rsid w:val="00C95246"/>
    <w:rsid w:val="00C9546F"/>
    <w:rsid w:val="00C96CFC"/>
    <w:rsid w:val="00C976AD"/>
    <w:rsid w:val="00CA078B"/>
    <w:rsid w:val="00CA1559"/>
    <w:rsid w:val="00CA2377"/>
    <w:rsid w:val="00CA2BA2"/>
    <w:rsid w:val="00CA3AA2"/>
    <w:rsid w:val="00CA41D8"/>
    <w:rsid w:val="00CA5CEB"/>
    <w:rsid w:val="00CA704D"/>
    <w:rsid w:val="00CA729B"/>
    <w:rsid w:val="00CA779A"/>
    <w:rsid w:val="00CB0B09"/>
    <w:rsid w:val="00CB0C0F"/>
    <w:rsid w:val="00CB2036"/>
    <w:rsid w:val="00CB2B8D"/>
    <w:rsid w:val="00CB39A3"/>
    <w:rsid w:val="00CB4C46"/>
    <w:rsid w:val="00CB5A18"/>
    <w:rsid w:val="00CB766B"/>
    <w:rsid w:val="00CB7EE0"/>
    <w:rsid w:val="00CBD66E"/>
    <w:rsid w:val="00CC1087"/>
    <w:rsid w:val="00CC1AEB"/>
    <w:rsid w:val="00CC2187"/>
    <w:rsid w:val="00CC29E0"/>
    <w:rsid w:val="00CC5399"/>
    <w:rsid w:val="00CC5C2A"/>
    <w:rsid w:val="00CC5DA7"/>
    <w:rsid w:val="00CC5E1F"/>
    <w:rsid w:val="00CC6B8E"/>
    <w:rsid w:val="00CC73B4"/>
    <w:rsid w:val="00CD1FA7"/>
    <w:rsid w:val="00CD2DC9"/>
    <w:rsid w:val="00CD3AF7"/>
    <w:rsid w:val="00CD444C"/>
    <w:rsid w:val="00CD51AC"/>
    <w:rsid w:val="00CE23EF"/>
    <w:rsid w:val="00CE3E3D"/>
    <w:rsid w:val="00CE4875"/>
    <w:rsid w:val="00CE5483"/>
    <w:rsid w:val="00CE5A51"/>
    <w:rsid w:val="00CE67AD"/>
    <w:rsid w:val="00CF0657"/>
    <w:rsid w:val="00CF2F71"/>
    <w:rsid w:val="00CF4FBD"/>
    <w:rsid w:val="00CF5F2B"/>
    <w:rsid w:val="00CF6947"/>
    <w:rsid w:val="00CF76DB"/>
    <w:rsid w:val="00D00171"/>
    <w:rsid w:val="00D004CD"/>
    <w:rsid w:val="00D02049"/>
    <w:rsid w:val="00D0513F"/>
    <w:rsid w:val="00D0526E"/>
    <w:rsid w:val="00D054D9"/>
    <w:rsid w:val="00D0671C"/>
    <w:rsid w:val="00D06A3E"/>
    <w:rsid w:val="00D07200"/>
    <w:rsid w:val="00D07B8A"/>
    <w:rsid w:val="00D07F17"/>
    <w:rsid w:val="00D100B2"/>
    <w:rsid w:val="00D114D5"/>
    <w:rsid w:val="00D14ADE"/>
    <w:rsid w:val="00D152F6"/>
    <w:rsid w:val="00D15ADB"/>
    <w:rsid w:val="00D20009"/>
    <w:rsid w:val="00D21166"/>
    <w:rsid w:val="00D22476"/>
    <w:rsid w:val="00D22613"/>
    <w:rsid w:val="00D233ED"/>
    <w:rsid w:val="00D23CD4"/>
    <w:rsid w:val="00D23FF5"/>
    <w:rsid w:val="00D24B1D"/>
    <w:rsid w:val="00D24CA7"/>
    <w:rsid w:val="00D262F0"/>
    <w:rsid w:val="00D323FC"/>
    <w:rsid w:val="00D33D7B"/>
    <w:rsid w:val="00D3416C"/>
    <w:rsid w:val="00D344D9"/>
    <w:rsid w:val="00D34CD3"/>
    <w:rsid w:val="00D361A2"/>
    <w:rsid w:val="00D37214"/>
    <w:rsid w:val="00D40EE4"/>
    <w:rsid w:val="00D41F1B"/>
    <w:rsid w:val="00D428EF"/>
    <w:rsid w:val="00D436A0"/>
    <w:rsid w:val="00D44B3D"/>
    <w:rsid w:val="00D45E52"/>
    <w:rsid w:val="00D46FE6"/>
    <w:rsid w:val="00D47948"/>
    <w:rsid w:val="00D47F74"/>
    <w:rsid w:val="00D507C1"/>
    <w:rsid w:val="00D50B7B"/>
    <w:rsid w:val="00D55ED8"/>
    <w:rsid w:val="00D564CA"/>
    <w:rsid w:val="00D5662F"/>
    <w:rsid w:val="00D57AD9"/>
    <w:rsid w:val="00D612CD"/>
    <w:rsid w:val="00D61C90"/>
    <w:rsid w:val="00D627B5"/>
    <w:rsid w:val="00D64FCA"/>
    <w:rsid w:val="00D66DEA"/>
    <w:rsid w:val="00D6740D"/>
    <w:rsid w:val="00D705D9"/>
    <w:rsid w:val="00D71971"/>
    <w:rsid w:val="00D7268C"/>
    <w:rsid w:val="00D73871"/>
    <w:rsid w:val="00D73D02"/>
    <w:rsid w:val="00D75693"/>
    <w:rsid w:val="00D76225"/>
    <w:rsid w:val="00D77089"/>
    <w:rsid w:val="00D771E5"/>
    <w:rsid w:val="00D8051B"/>
    <w:rsid w:val="00D80659"/>
    <w:rsid w:val="00D8087C"/>
    <w:rsid w:val="00D81880"/>
    <w:rsid w:val="00D83F43"/>
    <w:rsid w:val="00D8419A"/>
    <w:rsid w:val="00D842D7"/>
    <w:rsid w:val="00D85B62"/>
    <w:rsid w:val="00D87C2C"/>
    <w:rsid w:val="00D90F30"/>
    <w:rsid w:val="00D91419"/>
    <w:rsid w:val="00D92D2F"/>
    <w:rsid w:val="00D934CA"/>
    <w:rsid w:val="00D94625"/>
    <w:rsid w:val="00D963B4"/>
    <w:rsid w:val="00D96CBC"/>
    <w:rsid w:val="00DA009D"/>
    <w:rsid w:val="00DA1C31"/>
    <w:rsid w:val="00DA1EBD"/>
    <w:rsid w:val="00DA3647"/>
    <w:rsid w:val="00DA54BE"/>
    <w:rsid w:val="00DA569E"/>
    <w:rsid w:val="00DA638A"/>
    <w:rsid w:val="00DA6832"/>
    <w:rsid w:val="00DB2AF0"/>
    <w:rsid w:val="00DB40CA"/>
    <w:rsid w:val="00DB5439"/>
    <w:rsid w:val="00DB5D4C"/>
    <w:rsid w:val="00DB6500"/>
    <w:rsid w:val="00DC0386"/>
    <w:rsid w:val="00DC1AE3"/>
    <w:rsid w:val="00DC3360"/>
    <w:rsid w:val="00DC3E80"/>
    <w:rsid w:val="00DC48F5"/>
    <w:rsid w:val="00DC5467"/>
    <w:rsid w:val="00DC5897"/>
    <w:rsid w:val="00DC6562"/>
    <w:rsid w:val="00DD0E5B"/>
    <w:rsid w:val="00DD1486"/>
    <w:rsid w:val="00DD1F47"/>
    <w:rsid w:val="00DD2452"/>
    <w:rsid w:val="00DD28B4"/>
    <w:rsid w:val="00DD60AE"/>
    <w:rsid w:val="00DE10E5"/>
    <w:rsid w:val="00DE1736"/>
    <w:rsid w:val="00DE19CD"/>
    <w:rsid w:val="00DE6878"/>
    <w:rsid w:val="00DE6E4C"/>
    <w:rsid w:val="00DF0CBB"/>
    <w:rsid w:val="00DF0D37"/>
    <w:rsid w:val="00DF2096"/>
    <w:rsid w:val="00DF3F56"/>
    <w:rsid w:val="00DF4590"/>
    <w:rsid w:val="00DF51FB"/>
    <w:rsid w:val="00E00B86"/>
    <w:rsid w:val="00E01277"/>
    <w:rsid w:val="00E03980"/>
    <w:rsid w:val="00E13311"/>
    <w:rsid w:val="00E13987"/>
    <w:rsid w:val="00E13AF2"/>
    <w:rsid w:val="00E13D2F"/>
    <w:rsid w:val="00E14DDB"/>
    <w:rsid w:val="00E16786"/>
    <w:rsid w:val="00E16AE6"/>
    <w:rsid w:val="00E21B75"/>
    <w:rsid w:val="00E2212F"/>
    <w:rsid w:val="00E22182"/>
    <w:rsid w:val="00E23936"/>
    <w:rsid w:val="00E24A49"/>
    <w:rsid w:val="00E2631B"/>
    <w:rsid w:val="00E26DAB"/>
    <w:rsid w:val="00E27E87"/>
    <w:rsid w:val="00E30C52"/>
    <w:rsid w:val="00E3227F"/>
    <w:rsid w:val="00E3356D"/>
    <w:rsid w:val="00E35293"/>
    <w:rsid w:val="00E3606C"/>
    <w:rsid w:val="00E361F2"/>
    <w:rsid w:val="00E366C3"/>
    <w:rsid w:val="00E41864"/>
    <w:rsid w:val="00E41AC6"/>
    <w:rsid w:val="00E42285"/>
    <w:rsid w:val="00E4258D"/>
    <w:rsid w:val="00E434DA"/>
    <w:rsid w:val="00E45566"/>
    <w:rsid w:val="00E45CF8"/>
    <w:rsid w:val="00E4606A"/>
    <w:rsid w:val="00E46422"/>
    <w:rsid w:val="00E47901"/>
    <w:rsid w:val="00E5119A"/>
    <w:rsid w:val="00E51AD7"/>
    <w:rsid w:val="00E5325D"/>
    <w:rsid w:val="00E53736"/>
    <w:rsid w:val="00E54DE0"/>
    <w:rsid w:val="00E5569A"/>
    <w:rsid w:val="00E5580C"/>
    <w:rsid w:val="00E57364"/>
    <w:rsid w:val="00E64E92"/>
    <w:rsid w:val="00E70ABD"/>
    <w:rsid w:val="00E72333"/>
    <w:rsid w:val="00E72C9E"/>
    <w:rsid w:val="00E738F0"/>
    <w:rsid w:val="00E76A2C"/>
    <w:rsid w:val="00E832B3"/>
    <w:rsid w:val="00E8464D"/>
    <w:rsid w:val="00E86458"/>
    <w:rsid w:val="00E86C2D"/>
    <w:rsid w:val="00E87162"/>
    <w:rsid w:val="00E9124B"/>
    <w:rsid w:val="00E9294B"/>
    <w:rsid w:val="00E92DAE"/>
    <w:rsid w:val="00E9395E"/>
    <w:rsid w:val="00E93F4C"/>
    <w:rsid w:val="00E9401A"/>
    <w:rsid w:val="00E94CCB"/>
    <w:rsid w:val="00E95045"/>
    <w:rsid w:val="00E96E17"/>
    <w:rsid w:val="00E9739F"/>
    <w:rsid w:val="00EA02E5"/>
    <w:rsid w:val="00EA04D0"/>
    <w:rsid w:val="00EA1DF5"/>
    <w:rsid w:val="00EA2276"/>
    <w:rsid w:val="00EA2285"/>
    <w:rsid w:val="00EA2E1F"/>
    <w:rsid w:val="00EA426E"/>
    <w:rsid w:val="00EA5117"/>
    <w:rsid w:val="00EA63F5"/>
    <w:rsid w:val="00EA666E"/>
    <w:rsid w:val="00EB03C6"/>
    <w:rsid w:val="00EB0C41"/>
    <w:rsid w:val="00EB0CBB"/>
    <w:rsid w:val="00EB0E22"/>
    <w:rsid w:val="00EB1064"/>
    <w:rsid w:val="00EB2510"/>
    <w:rsid w:val="00EB2C86"/>
    <w:rsid w:val="00EB310B"/>
    <w:rsid w:val="00EB4543"/>
    <w:rsid w:val="00EB5106"/>
    <w:rsid w:val="00EB5EA7"/>
    <w:rsid w:val="00EB62A6"/>
    <w:rsid w:val="00EC2528"/>
    <w:rsid w:val="00EC2E12"/>
    <w:rsid w:val="00EC30A0"/>
    <w:rsid w:val="00EC67D6"/>
    <w:rsid w:val="00EC6960"/>
    <w:rsid w:val="00EC6965"/>
    <w:rsid w:val="00ED1EF2"/>
    <w:rsid w:val="00ED23E3"/>
    <w:rsid w:val="00ED2F2D"/>
    <w:rsid w:val="00ED31EA"/>
    <w:rsid w:val="00ED4C21"/>
    <w:rsid w:val="00ED5452"/>
    <w:rsid w:val="00ED5A13"/>
    <w:rsid w:val="00ED73F1"/>
    <w:rsid w:val="00ED7986"/>
    <w:rsid w:val="00EE15ED"/>
    <w:rsid w:val="00EE1832"/>
    <w:rsid w:val="00EE470E"/>
    <w:rsid w:val="00EE555C"/>
    <w:rsid w:val="00EE5B21"/>
    <w:rsid w:val="00EE647B"/>
    <w:rsid w:val="00EE6FAA"/>
    <w:rsid w:val="00EF2665"/>
    <w:rsid w:val="00EF48DE"/>
    <w:rsid w:val="00EF59B0"/>
    <w:rsid w:val="00EF7B4B"/>
    <w:rsid w:val="00EF7B6F"/>
    <w:rsid w:val="00F006F5"/>
    <w:rsid w:val="00F00A01"/>
    <w:rsid w:val="00F0203B"/>
    <w:rsid w:val="00F020D3"/>
    <w:rsid w:val="00F06B96"/>
    <w:rsid w:val="00F07B4D"/>
    <w:rsid w:val="00F07E48"/>
    <w:rsid w:val="00F103E4"/>
    <w:rsid w:val="00F11A0F"/>
    <w:rsid w:val="00F1257A"/>
    <w:rsid w:val="00F127FA"/>
    <w:rsid w:val="00F12F03"/>
    <w:rsid w:val="00F15E07"/>
    <w:rsid w:val="00F16758"/>
    <w:rsid w:val="00F17D5F"/>
    <w:rsid w:val="00F20221"/>
    <w:rsid w:val="00F21800"/>
    <w:rsid w:val="00F22121"/>
    <w:rsid w:val="00F235D0"/>
    <w:rsid w:val="00F27279"/>
    <w:rsid w:val="00F278FB"/>
    <w:rsid w:val="00F2792E"/>
    <w:rsid w:val="00F31E26"/>
    <w:rsid w:val="00F323F9"/>
    <w:rsid w:val="00F33ACC"/>
    <w:rsid w:val="00F33D22"/>
    <w:rsid w:val="00F348A5"/>
    <w:rsid w:val="00F349E6"/>
    <w:rsid w:val="00F34FEF"/>
    <w:rsid w:val="00F35872"/>
    <w:rsid w:val="00F35AA3"/>
    <w:rsid w:val="00F369E5"/>
    <w:rsid w:val="00F36BF1"/>
    <w:rsid w:val="00F4003B"/>
    <w:rsid w:val="00F41774"/>
    <w:rsid w:val="00F41855"/>
    <w:rsid w:val="00F4321A"/>
    <w:rsid w:val="00F445AA"/>
    <w:rsid w:val="00F449F9"/>
    <w:rsid w:val="00F44A60"/>
    <w:rsid w:val="00F44FDB"/>
    <w:rsid w:val="00F4653E"/>
    <w:rsid w:val="00F47C6E"/>
    <w:rsid w:val="00F47FCA"/>
    <w:rsid w:val="00F50CA9"/>
    <w:rsid w:val="00F5245B"/>
    <w:rsid w:val="00F5253C"/>
    <w:rsid w:val="00F53D19"/>
    <w:rsid w:val="00F53DA4"/>
    <w:rsid w:val="00F57E21"/>
    <w:rsid w:val="00F60710"/>
    <w:rsid w:val="00F63747"/>
    <w:rsid w:val="00F64CD2"/>
    <w:rsid w:val="00F64F27"/>
    <w:rsid w:val="00F667D4"/>
    <w:rsid w:val="00F66BD5"/>
    <w:rsid w:val="00F66E69"/>
    <w:rsid w:val="00F676D6"/>
    <w:rsid w:val="00F719A1"/>
    <w:rsid w:val="00F72079"/>
    <w:rsid w:val="00F7320E"/>
    <w:rsid w:val="00F761A2"/>
    <w:rsid w:val="00F77A9E"/>
    <w:rsid w:val="00F82C40"/>
    <w:rsid w:val="00F83BDC"/>
    <w:rsid w:val="00F85035"/>
    <w:rsid w:val="00F85B26"/>
    <w:rsid w:val="00F85FF2"/>
    <w:rsid w:val="00F86686"/>
    <w:rsid w:val="00F867EB"/>
    <w:rsid w:val="00F90921"/>
    <w:rsid w:val="00F909C0"/>
    <w:rsid w:val="00F90FF3"/>
    <w:rsid w:val="00F922DB"/>
    <w:rsid w:val="00F92E89"/>
    <w:rsid w:val="00F93197"/>
    <w:rsid w:val="00F95E22"/>
    <w:rsid w:val="00F963C0"/>
    <w:rsid w:val="00F968DB"/>
    <w:rsid w:val="00FA13E5"/>
    <w:rsid w:val="00FA3817"/>
    <w:rsid w:val="00FA6053"/>
    <w:rsid w:val="00FA6287"/>
    <w:rsid w:val="00FB08BD"/>
    <w:rsid w:val="00FB1501"/>
    <w:rsid w:val="00FB184C"/>
    <w:rsid w:val="00FB25C4"/>
    <w:rsid w:val="00FB2AF2"/>
    <w:rsid w:val="00FB2C28"/>
    <w:rsid w:val="00FB3026"/>
    <w:rsid w:val="00FB37EC"/>
    <w:rsid w:val="00FB3DCE"/>
    <w:rsid w:val="00FB4EC8"/>
    <w:rsid w:val="00FB5407"/>
    <w:rsid w:val="00FB723B"/>
    <w:rsid w:val="00FC087D"/>
    <w:rsid w:val="00FC12AB"/>
    <w:rsid w:val="00FC1513"/>
    <w:rsid w:val="00FC3884"/>
    <w:rsid w:val="00FC538D"/>
    <w:rsid w:val="00FC5A63"/>
    <w:rsid w:val="00FC6FBD"/>
    <w:rsid w:val="00FC7061"/>
    <w:rsid w:val="00FD3F58"/>
    <w:rsid w:val="00FD3F94"/>
    <w:rsid w:val="00FD4895"/>
    <w:rsid w:val="00FD6C03"/>
    <w:rsid w:val="00FE1BDF"/>
    <w:rsid w:val="00FE1FC9"/>
    <w:rsid w:val="00FE21B2"/>
    <w:rsid w:val="00FE28E4"/>
    <w:rsid w:val="00FE4F79"/>
    <w:rsid w:val="00FE5508"/>
    <w:rsid w:val="00FE6B53"/>
    <w:rsid w:val="00FE7297"/>
    <w:rsid w:val="00FF00BB"/>
    <w:rsid w:val="00FF3579"/>
    <w:rsid w:val="00FF3923"/>
    <w:rsid w:val="00FF5911"/>
    <w:rsid w:val="00FF63D1"/>
    <w:rsid w:val="021C11B0"/>
    <w:rsid w:val="02A689CA"/>
    <w:rsid w:val="02FCA6C9"/>
    <w:rsid w:val="0337DBB2"/>
    <w:rsid w:val="03617547"/>
    <w:rsid w:val="039FD298"/>
    <w:rsid w:val="03AC5098"/>
    <w:rsid w:val="03B32EED"/>
    <w:rsid w:val="03F37907"/>
    <w:rsid w:val="04735965"/>
    <w:rsid w:val="05864BD8"/>
    <w:rsid w:val="059348CF"/>
    <w:rsid w:val="05D9DD38"/>
    <w:rsid w:val="05F17430"/>
    <w:rsid w:val="065618F2"/>
    <w:rsid w:val="066CD354"/>
    <w:rsid w:val="074E0C2A"/>
    <w:rsid w:val="075C1AB5"/>
    <w:rsid w:val="07C00840"/>
    <w:rsid w:val="08231932"/>
    <w:rsid w:val="08384FAB"/>
    <w:rsid w:val="0845C289"/>
    <w:rsid w:val="08577175"/>
    <w:rsid w:val="093BE9F3"/>
    <w:rsid w:val="0942DEEF"/>
    <w:rsid w:val="094FC499"/>
    <w:rsid w:val="09A11FE5"/>
    <w:rsid w:val="09D72D14"/>
    <w:rsid w:val="0AD4F28D"/>
    <w:rsid w:val="0B42272C"/>
    <w:rsid w:val="0B6AE684"/>
    <w:rsid w:val="0BB82E0D"/>
    <w:rsid w:val="0BF8565C"/>
    <w:rsid w:val="0C8995A6"/>
    <w:rsid w:val="0CAD5BC0"/>
    <w:rsid w:val="0CCA06C1"/>
    <w:rsid w:val="0CD431A8"/>
    <w:rsid w:val="0CE3131B"/>
    <w:rsid w:val="0D5AEF0C"/>
    <w:rsid w:val="0DF15F87"/>
    <w:rsid w:val="0E019B51"/>
    <w:rsid w:val="0E83E29D"/>
    <w:rsid w:val="0EB8F2FF"/>
    <w:rsid w:val="0EBF0931"/>
    <w:rsid w:val="0ECDC978"/>
    <w:rsid w:val="0F4B291B"/>
    <w:rsid w:val="0FFEE35E"/>
    <w:rsid w:val="1147F0B3"/>
    <w:rsid w:val="12DE688B"/>
    <w:rsid w:val="12F794DE"/>
    <w:rsid w:val="1319C82C"/>
    <w:rsid w:val="1366EC03"/>
    <w:rsid w:val="1383E504"/>
    <w:rsid w:val="13B73486"/>
    <w:rsid w:val="13D89687"/>
    <w:rsid w:val="145F7CC3"/>
    <w:rsid w:val="14C499BE"/>
    <w:rsid w:val="14EE3881"/>
    <w:rsid w:val="16EB1338"/>
    <w:rsid w:val="17744482"/>
    <w:rsid w:val="1779784C"/>
    <w:rsid w:val="17AFCAED"/>
    <w:rsid w:val="17C24AB2"/>
    <w:rsid w:val="1884485E"/>
    <w:rsid w:val="18A4FFC9"/>
    <w:rsid w:val="1A014345"/>
    <w:rsid w:val="1A7FE8C8"/>
    <w:rsid w:val="1AE7C989"/>
    <w:rsid w:val="1AF1AFDB"/>
    <w:rsid w:val="1B35B0F7"/>
    <w:rsid w:val="1C4EAF6B"/>
    <w:rsid w:val="1D1477D8"/>
    <w:rsid w:val="1E7A0334"/>
    <w:rsid w:val="1ECBD0FB"/>
    <w:rsid w:val="1EDA8CCB"/>
    <w:rsid w:val="1EF23A91"/>
    <w:rsid w:val="1FDA770F"/>
    <w:rsid w:val="1FF8B590"/>
    <w:rsid w:val="20A0E24B"/>
    <w:rsid w:val="20A949B7"/>
    <w:rsid w:val="21341DA8"/>
    <w:rsid w:val="21349E6B"/>
    <w:rsid w:val="221048F7"/>
    <w:rsid w:val="2253F569"/>
    <w:rsid w:val="234CB747"/>
    <w:rsid w:val="23EC9C4D"/>
    <w:rsid w:val="23EFF379"/>
    <w:rsid w:val="2417113F"/>
    <w:rsid w:val="25A26B0D"/>
    <w:rsid w:val="2648B8A3"/>
    <w:rsid w:val="268DFCF2"/>
    <w:rsid w:val="278389E6"/>
    <w:rsid w:val="2814245C"/>
    <w:rsid w:val="29051EBD"/>
    <w:rsid w:val="29E29005"/>
    <w:rsid w:val="29F602FE"/>
    <w:rsid w:val="2A1AD083"/>
    <w:rsid w:val="2A81AAB2"/>
    <w:rsid w:val="2B1FF761"/>
    <w:rsid w:val="2B3FB15B"/>
    <w:rsid w:val="2BCCF0E2"/>
    <w:rsid w:val="2C6165EB"/>
    <w:rsid w:val="2CCD9942"/>
    <w:rsid w:val="2CD74F9E"/>
    <w:rsid w:val="2D04EF91"/>
    <w:rsid w:val="2F012711"/>
    <w:rsid w:val="2F3C94CD"/>
    <w:rsid w:val="2FB9D4DF"/>
    <w:rsid w:val="3050A5C9"/>
    <w:rsid w:val="30605E7B"/>
    <w:rsid w:val="3071396F"/>
    <w:rsid w:val="307FAE28"/>
    <w:rsid w:val="317F69BA"/>
    <w:rsid w:val="319AF740"/>
    <w:rsid w:val="31F689D9"/>
    <w:rsid w:val="322829A1"/>
    <w:rsid w:val="322F401B"/>
    <w:rsid w:val="324FB894"/>
    <w:rsid w:val="328F507F"/>
    <w:rsid w:val="339162D2"/>
    <w:rsid w:val="3466773F"/>
    <w:rsid w:val="35AD59BB"/>
    <w:rsid w:val="35B2BD60"/>
    <w:rsid w:val="362A8B51"/>
    <w:rsid w:val="3638A36B"/>
    <w:rsid w:val="3655BAED"/>
    <w:rsid w:val="3697CD4F"/>
    <w:rsid w:val="372831E8"/>
    <w:rsid w:val="37406954"/>
    <w:rsid w:val="37640ADE"/>
    <w:rsid w:val="378477D0"/>
    <w:rsid w:val="37904801"/>
    <w:rsid w:val="385550E9"/>
    <w:rsid w:val="3871AAA7"/>
    <w:rsid w:val="388E8F64"/>
    <w:rsid w:val="38952DF5"/>
    <w:rsid w:val="3898CD4C"/>
    <w:rsid w:val="38A2BE0E"/>
    <w:rsid w:val="38DE18FD"/>
    <w:rsid w:val="39470F29"/>
    <w:rsid w:val="39583889"/>
    <w:rsid w:val="398861A7"/>
    <w:rsid w:val="3A326FC8"/>
    <w:rsid w:val="3A32C86D"/>
    <w:rsid w:val="3A6D86DE"/>
    <w:rsid w:val="3B217C2F"/>
    <w:rsid w:val="3B3BCE3D"/>
    <w:rsid w:val="3B79C143"/>
    <w:rsid w:val="3B7F0AC2"/>
    <w:rsid w:val="3BF6E77C"/>
    <w:rsid w:val="3C503388"/>
    <w:rsid w:val="3CACAC03"/>
    <w:rsid w:val="3CD78798"/>
    <w:rsid w:val="3D41836A"/>
    <w:rsid w:val="3DB9ADF0"/>
    <w:rsid w:val="3ED843CF"/>
    <w:rsid w:val="3EE53830"/>
    <w:rsid w:val="3F09C5E0"/>
    <w:rsid w:val="3F1B90B3"/>
    <w:rsid w:val="3FD1B1F2"/>
    <w:rsid w:val="40F84DEF"/>
    <w:rsid w:val="41A40361"/>
    <w:rsid w:val="41FF5DF8"/>
    <w:rsid w:val="421CBBB5"/>
    <w:rsid w:val="43270A57"/>
    <w:rsid w:val="43828B52"/>
    <w:rsid w:val="43AB7FFB"/>
    <w:rsid w:val="43BDCD9B"/>
    <w:rsid w:val="43D12D54"/>
    <w:rsid w:val="43FA7D45"/>
    <w:rsid w:val="44AFC5C3"/>
    <w:rsid w:val="45091D60"/>
    <w:rsid w:val="451ABB38"/>
    <w:rsid w:val="456C4B7C"/>
    <w:rsid w:val="45AAE556"/>
    <w:rsid w:val="45F82366"/>
    <w:rsid w:val="46045EA6"/>
    <w:rsid w:val="4626C28A"/>
    <w:rsid w:val="4663BB57"/>
    <w:rsid w:val="478F5F89"/>
    <w:rsid w:val="47A1F718"/>
    <w:rsid w:val="4823225A"/>
    <w:rsid w:val="488FBC58"/>
    <w:rsid w:val="49664BD5"/>
    <w:rsid w:val="498164CB"/>
    <w:rsid w:val="49970B04"/>
    <w:rsid w:val="4A3FCB64"/>
    <w:rsid w:val="4AAAB449"/>
    <w:rsid w:val="4ACA26F3"/>
    <w:rsid w:val="4B0DE648"/>
    <w:rsid w:val="4B5D3DF8"/>
    <w:rsid w:val="4BD25F3E"/>
    <w:rsid w:val="4C46E37C"/>
    <w:rsid w:val="4CC74670"/>
    <w:rsid w:val="4D5F27EA"/>
    <w:rsid w:val="4F456FD8"/>
    <w:rsid w:val="4F9CAE9F"/>
    <w:rsid w:val="4F9EE875"/>
    <w:rsid w:val="4FBDDD33"/>
    <w:rsid w:val="52472956"/>
    <w:rsid w:val="52B24A3F"/>
    <w:rsid w:val="53077A09"/>
    <w:rsid w:val="531677AA"/>
    <w:rsid w:val="538040F0"/>
    <w:rsid w:val="53C64DFF"/>
    <w:rsid w:val="54F1C9C5"/>
    <w:rsid w:val="55CAF72C"/>
    <w:rsid w:val="55CF7E3C"/>
    <w:rsid w:val="560F23AC"/>
    <w:rsid w:val="56BB018E"/>
    <w:rsid w:val="5737DE80"/>
    <w:rsid w:val="576CE939"/>
    <w:rsid w:val="57FE2546"/>
    <w:rsid w:val="586D4C66"/>
    <w:rsid w:val="58896E28"/>
    <w:rsid w:val="58C1B2F9"/>
    <w:rsid w:val="59AA81AD"/>
    <w:rsid w:val="59D94D93"/>
    <w:rsid w:val="5A1F6F09"/>
    <w:rsid w:val="5A7D8419"/>
    <w:rsid w:val="5B5F8B25"/>
    <w:rsid w:val="5B9B4C21"/>
    <w:rsid w:val="5BAC076E"/>
    <w:rsid w:val="5C1438EB"/>
    <w:rsid w:val="5C303F02"/>
    <w:rsid w:val="5CA524F8"/>
    <w:rsid w:val="5CAAC7C6"/>
    <w:rsid w:val="5CD1BC66"/>
    <w:rsid w:val="5D53DA34"/>
    <w:rsid w:val="5D870035"/>
    <w:rsid w:val="5E0EC26C"/>
    <w:rsid w:val="5E54E13A"/>
    <w:rsid w:val="5F53F83C"/>
    <w:rsid w:val="60D87344"/>
    <w:rsid w:val="6143D991"/>
    <w:rsid w:val="61AB1206"/>
    <w:rsid w:val="626A110D"/>
    <w:rsid w:val="62DA9E70"/>
    <w:rsid w:val="631A5288"/>
    <w:rsid w:val="6321F352"/>
    <w:rsid w:val="6377506D"/>
    <w:rsid w:val="63FF9F94"/>
    <w:rsid w:val="6420EFB6"/>
    <w:rsid w:val="6516E37D"/>
    <w:rsid w:val="6556F75C"/>
    <w:rsid w:val="6591F715"/>
    <w:rsid w:val="65E3BB47"/>
    <w:rsid w:val="6648FF57"/>
    <w:rsid w:val="66C9E2FE"/>
    <w:rsid w:val="6707098C"/>
    <w:rsid w:val="6734DCAA"/>
    <w:rsid w:val="67A36810"/>
    <w:rsid w:val="67A89BC5"/>
    <w:rsid w:val="68322AE8"/>
    <w:rsid w:val="684CB5A0"/>
    <w:rsid w:val="68DC7074"/>
    <w:rsid w:val="695815FE"/>
    <w:rsid w:val="6973718C"/>
    <w:rsid w:val="69E4D729"/>
    <w:rsid w:val="6A68E647"/>
    <w:rsid w:val="6B09635F"/>
    <w:rsid w:val="6B5DADAC"/>
    <w:rsid w:val="6D17839B"/>
    <w:rsid w:val="6D2F88C0"/>
    <w:rsid w:val="6D4656FD"/>
    <w:rsid w:val="6D70B426"/>
    <w:rsid w:val="6E6F8A60"/>
    <w:rsid w:val="6EBE0DC0"/>
    <w:rsid w:val="6EC618F7"/>
    <w:rsid w:val="6FE11FE7"/>
    <w:rsid w:val="6FF2D499"/>
    <w:rsid w:val="70A3366B"/>
    <w:rsid w:val="70EBAC70"/>
    <w:rsid w:val="70F894A4"/>
    <w:rsid w:val="718C5FAC"/>
    <w:rsid w:val="71B40ADA"/>
    <w:rsid w:val="721C87FF"/>
    <w:rsid w:val="725915D5"/>
    <w:rsid w:val="72E42C0D"/>
    <w:rsid w:val="7345310B"/>
    <w:rsid w:val="7386E924"/>
    <w:rsid w:val="73A81501"/>
    <w:rsid w:val="753EE360"/>
    <w:rsid w:val="755B7DF6"/>
    <w:rsid w:val="7585C9EB"/>
    <w:rsid w:val="75C264AE"/>
    <w:rsid w:val="7620EFF0"/>
    <w:rsid w:val="76B327A3"/>
    <w:rsid w:val="7787E775"/>
    <w:rsid w:val="78410E97"/>
    <w:rsid w:val="786B2344"/>
    <w:rsid w:val="78754593"/>
    <w:rsid w:val="799306C1"/>
    <w:rsid w:val="79B5AB96"/>
    <w:rsid w:val="7A910BF3"/>
    <w:rsid w:val="7B158141"/>
    <w:rsid w:val="7B1F0D25"/>
    <w:rsid w:val="7C6BA5A9"/>
    <w:rsid w:val="7CB3AB8B"/>
    <w:rsid w:val="7D310714"/>
    <w:rsid w:val="7D4BE0FE"/>
    <w:rsid w:val="7DDE11A0"/>
    <w:rsid w:val="7E0301EF"/>
    <w:rsid w:val="7E2D9CB6"/>
    <w:rsid w:val="7E69E32A"/>
    <w:rsid w:val="7F04447A"/>
    <w:rsid w:val="7F254886"/>
    <w:rsid w:val="7F4E00F1"/>
    <w:rsid w:val="7F52DB20"/>
    <w:rsid w:val="7F69EF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BD2E9"/>
  <w15:chartTrackingRefBased/>
  <w15:docId w15:val="{1CE8FE5F-23B6-7140-BBEB-1D6412EA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B6F"/>
  </w:style>
  <w:style w:type="paragraph" w:styleId="Heading1">
    <w:name w:val="heading 1"/>
    <w:basedOn w:val="Normal"/>
    <w:next w:val="Normal"/>
    <w:link w:val="Heading1Char"/>
    <w:uiPriority w:val="9"/>
    <w:qFormat/>
    <w:rsid w:val="00565F08"/>
    <w:pPr>
      <w:keepNext/>
      <w:keepLines/>
      <w:spacing w:before="360" w:after="80"/>
      <w:outlineLvl w:val="0"/>
    </w:pPr>
    <w:rPr>
      <w:rFonts w:asciiTheme="majorHAnsi" w:eastAsiaTheme="majorEastAsia" w:hAnsiTheme="majorHAnsi" w:cstheme="majorBidi"/>
      <w:color w:val="3AAF96" w:themeColor="accent1" w:themeShade="BF"/>
      <w:sz w:val="40"/>
      <w:szCs w:val="40"/>
    </w:rPr>
  </w:style>
  <w:style w:type="paragraph" w:styleId="Heading2">
    <w:name w:val="heading 2"/>
    <w:basedOn w:val="Normal"/>
    <w:next w:val="Normal"/>
    <w:link w:val="Heading2Char"/>
    <w:uiPriority w:val="9"/>
    <w:unhideWhenUsed/>
    <w:qFormat/>
    <w:rsid w:val="00565F08"/>
    <w:pPr>
      <w:keepNext/>
      <w:keepLines/>
      <w:spacing w:before="160" w:after="80"/>
      <w:outlineLvl w:val="1"/>
    </w:pPr>
    <w:rPr>
      <w:rFonts w:asciiTheme="majorHAnsi" w:eastAsiaTheme="majorEastAsia" w:hAnsiTheme="majorHAnsi" w:cstheme="majorBidi"/>
      <w:color w:val="3AAF96" w:themeColor="accent1" w:themeShade="BF"/>
      <w:sz w:val="32"/>
      <w:szCs w:val="32"/>
    </w:rPr>
  </w:style>
  <w:style w:type="paragraph" w:styleId="Heading3">
    <w:name w:val="heading 3"/>
    <w:basedOn w:val="Normal"/>
    <w:next w:val="Normal"/>
    <w:link w:val="Heading3Char"/>
    <w:uiPriority w:val="9"/>
    <w:semiHidden/>
    <w:unhideWhenUsed/>
    <w:qFormat/>
    <w:rsid w:val="00565F08"/>
    <w:pPr>
      <w:keepNext/>
      <w:keepLines/>
      <w:spacing w:before="160" w:after="80"/>
      <w:outlineLvl w:val="2"/>
    </w:pPr>
    <w:rPr>
      <w:rFonts w:eastAsiaTheme="majorEastAsia" w:cstheme="majorBidi"/>
      <w:color w:val="3AAF96" w:themeColor="accent1" w:themeShade="BF"/>
      <w:sz w:val="28"/>
      <w:szCs w:val="28"/>
    </w:rPr>
  </w:style>
  <w:style w:type="paragraph" w:styleId="Heading4">
    <w:name w:val="heading 4"/>
    <w:basedOn w:val="Normal"/>
    <w:next w:val="Normal"/>
    <w:link w:val="Heading4Char"/>
    <w:uiPriority w:val="9"/>
    <w:semiHidden/>
    <w:unhideWhenUsed/>
    <w:qFormat/>
    <w:rsid w:val="00565F08"/>
    <w:pPr>
      <w:keepNext/>
      <w:keepLines/>
      <w:spacing w:before="80" w:after="40"/>
      <w:outlineLvl w:val="3"/>
    </w:pPr>
    <w:rPr>
      <w:rFonts w:eastAsiaTheme="majorEastAsia" w:cstheme="majorBidi"/>
      <w:i/>
      <w:iCs/>
      <w:color w:val="3AAF96" w:themeColor="accent1" w:themeShade="BF"/>
    </w:rPr>
  </w:style>
  <w:style w:type="paragraph" w:styleId="Heading5">
    <w:name w:val="heading 5"/>
    <w:basedOn w:val="Normal"/>
    <w:next w:val="Normal"/>
    <w:link w:val="Heading5Char"/>
    <w:uiPriority w:val="9"/>
    <w:semiHidden/>
    <w:unhideWhenUsed/>
    <w:qFormat/>
    <w:rsid w:val="00565F08"/>
    <w:pPr>
      <w:keepNext/>
      <w:keepLines/>
      <w:spacing w:before="80" w:after="40"/>
      <w:outlineLvl w:val="4"/>
    </w:pPr>
    <w:rPr>
      <w:rFonts w:eastAsiaTheme="majorEastAsia" w:cstheme="majorBidi"/>
      <w:color w:val="3AAF96" w:themeColor="accent1" w:themeShade="BF"/>
    </w:rPr>
  </w:style>
  <w:style w:type="paragraph" w:styleId="Heading6">
    <w:name w:val="heading 6"/>
    <w:basedOn w:val="Normal"/>
    <w:next w:val="Normal"/>
    <w:link w:val="Heading6Char"/>
    <w:uiPriority w:val="9"/>
    <w:semiHidden/>
    <w:unhideWhenUsed/>
    <w:qFormat/>
    <w:rsid w:val="00565F08"/>
    <w:pPr>
      <w:keepNext/>
      <w:keepLines/>
      <w:spacing w:before="40" w:after="0"/>
      <w:outlineLvl w:val="5"/>
    </w:pPr>
    <w:rPr>
      <w:rFonts w:eastAsiaTheme="majorEastAsia" w:cstheme="majorBidi"/>
      <w:i/>
      <w:iCs/>
      <w:color w:val="929292" w:themeColor="text1" w:themeTint="A6"/>
    </w:rPr>
  </w:style>
  <w:style w:type="paragraph" w:styleId="Heading7">
    <w:name w:val="heading 7"/>
    <w:basedOn w:val="Normal"/>
    <w:next w:val="Normal"/>
    <w:link w:val="Heading7Char"/>
    <w:uiPriority w:val="9"/>
    <w:semiHidden/>
    <w:unhideWhenUsed/>
    <w:qFormat/>
    <w:rsid w:val="00565F08"/>
    <w:pPr>
      <w:keepNext/>
      <w:keepLines/>
      <w:spacing w:before="40" w:after="0"/>
      <w:outlineLvl w:val="6"/>
    </w:pPr>
    <w:rPr>
      <w:rFonts w:eastAsiaTheme="majorEastAsia" w:cstheme="majorBidi"/>
      <w:color w:val="929292" w:themeColor="text1" w:themeTint="A6"/>
    </w:rPr>
  </w:style>
  <w:style w:type="paragraph" w:styleId="Heading8">
    <w:name w:val="heading 8"/>
    <w:basedOn w:val="Normal"/>
    <w:next w:val="Normal"/>
    <w:link w:val="Heading8Char"/>
    <w:uiPriority w:val="9"/>
    <w:semiHidden/>
    <w:unhideWhenUsed/>
    <w:qFormat/>
    <w:rsid w:val="00565F08"/>
    <w:pPr>
      <w:keepNext/>
      <w:keepLines/>
      <w:spacing w:after="0"/>
      <w:outlineLvl w:val="7"/>
    </w:pPr>
    <w:rPr>
      <w:rFonts w:eastAsiaTheme="majorEastAsia" w:cstheme="majorBidi"/>
      <w:i/>
      <w:iCs/>
      <w:color w:val="727272" w:themeColor="text1" w:themeTint="D8"/>
    </w:rPr>
  </w:style>
  <w:style w:type="paragraph" w:styleId="Heading9">
    <w:name w:val="heading 9"/>
    <w:basedOn w:val="Normal"/>
    <w:next w:val="Normal"/>
    <w:link w:val="Heading9Char"/>
    <w:uiPriority w:val="9"/>
    <w:semiHidden/>
    <w:unhideWhenUsed/>
    <w:qFormat/>
    <w:rsid w:val="00565F08"/>
    <w:pPr>
      <w:keepNext/>
      <w:keepLines/>
      <w:spacing w:after="0"/>
      <w:outlineLvl w:val="8"/>
    </w:pPr>
    <w:rPr>
      <w:rFonts w:eastAsiaTheme="majorEastAsia" w:cstheme="majorBidi"/>
      <w:color w:val="727272"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F08"/>
    <w:rPr>
      <w:rFonts w:asciiTheme="majorHAnsi" w:eastAsiaTheme="majorEastAsia" w:hAnsiTheme="majorHAnsi" w:cstheme="majorBidi"/>
      <w:color w:val="3AAF96" w:themeColor="accent1" w:themeShade="BF"/>
      <w:sz w:val="40"/>
      <w:szCs w:val="40"/>
    </w:rPr>
  </w:style>
  <w:style w:type="character" w:customStyle="1" w:styleId="Heading2Char">
    <w:name w:val="Heading 2 Char"/>
    <w:basedOn w:val="DefaultParagraphFont"/>
    <w:link w:val="Heading2"/>
    <w:uiPriority w:val="9"/>
    <w:rsid w:val="00565F08"/>
    <w:rPr>
      <w:rFonts w:asciiTheme="majorHAnsi" w:eastAsiaTheme="majorEastAsia" w:hAnsiTheme="majorHAnsi" w:cstheme="majorBidi"/>
      <w:color w:val="3AAF96" w:themeColor="accent1" w:themeShade="BF"/>
      <w:sz w:val="32"/>
      <w:szCs w:val="32"/>
    </w:rPr>
  </w:style>
  <w:style w:type="character" w:customStyle="1" w:styleId="Heading3Char">
    <w:name w:val="Heading 3 Char"/>
    <w:basedOn w:val="DefaultParagraphFont"/>
    <w:link w:val="Heading3"/>
    <w:uiPriority w:val="9"/>
    <w:semiHidden/>
    <w:rsid w:val="00565F08"/>
    <w:rPr>
      <w:rFonts w:eastAsiaTheme="majorEastAsia" w:cstheme="majorBidi"/>
      <w:color w:val="3AAF96" w:themeColor="accent1" w:themeShade="BF"/>
      <w:sz w:val="28"/>
      <w:szCs w:val="28"/>
    </w:rPr>
  </w:style>
  <w:style w:type="character" w:customStyle="1" w:styleId="Heading4Char">
    <w:name w:val="Heading 4 Char"/>
    <w:basedOn w:val="DefaultParagraphFont"/>
    <w:link w:val="Heading4"/>
    <w:uiPriority w:val="9"/>
    <w:semiHidden/>
    <w:rsid w:val="00565F08"/>
    <w:rPr>
      <w:rFonts w:eastAsiaTheme="majorEastAsia" w:cstheme="majorBidi"/>
      <w:i/>
      <w:iCs/>
      <w:color w:val="3AAF96" w:themeColor="accent1" w:themeShade="BF"/>
    </w:rPr>
  </w:style>
  <w:style w:type="character" w:customStyle="1" w:styleId="Heading5Char">
    <w:name w:val="Heading 5 Char"/>
    <w:basedOn w:val="DefaultParagraphFont"/>
    <w:link w:val="Heading5"/>
    <w:uiPriority w:val="9"/>
    <w:semiHidden/>
    <w:rsid w:val="00565F08"/>
    <w:rPr>
      <w:rFonts w:eastAsiaTheme="majorEastAsia" w:cstheme="majorBidi"/>
      <w:color w:val="3AAF96" w:themeColor="accent1" w:themeShade="BF"/>
    </w:rPr>
  </w:style>
  <w:style w:type="character" w:customStyle="1" w:styleId="Heading6Char">
    <w:name w:val="Heading 6 Char"/>
    <w:basedOn w:val="DefaultParagraphFont"/>
    <w:link w:val="Heading6"/>
    <w:uiPriority w:val="9"/>
    <w:semiHidden/>
    <w:rsid w:val="00565F08"/>
    <w:rPr>
      <w:rFonts w:eastAsiaTheme="majorEastAsia" w:cstheme="majorBidi"/>
      <w:i/>
      <w:iCs/>
      <w:color w:val="929292" w:themeColor="text1" w:themeTint="A6"/>
    </w:rPr>
  </w:style>
  <w:style w:type="character" w:customStyle="1" w:styleId="Heading7Char">
    <w:name w:val="Heading 7 Char"/>
    <w:basedOn w:val="DefaultParagraphFont"/>
    <w:link w:val="Heading7"/>
    <w:uiPriority w:val="9"/>
    <w:semiHidden/>
    <w:rsid w:val="00565F08"/>
    <w:rPr>
      <w:rFonts w:eastAsiaTheme="majorEastAsia" w:cstheme="majorBidi"/>
      <w:color w:val="929292" w:themeColor="text1" w:themeTint="A6"/>
    </w:rPr>
  </w:style>
  <w:style w:type="character" w:customStyle="1" w:styleId="Heading8Char">
    <w:name w:val="Heading 8 Char"/>
    <w:basedOn w:val="DefaultParagraphFont"/>
    <w:link w:val="Heading8"/>
    <w:uiPriority w:val="9"/>
    <w:semiHidden/>
    <w:rsid w:val="00565F08"/>
    <w:rPr>
      <w:rFonts w:eastAsiaTheme="majorEastAsia" w:cstheme="majorBidi"/>
      <w:i/>
      <w:iCs/>
      <w:color w:val="727272" w:themeColor="text1" w:themeTint="D8"/>
    </w:rPr>
  </w:style>
  <w:style w:type="character" w:customStyle="1" w:styleId="Heading9Char">
    <w:name w:val="Heading 9 Char"/>
    <w:basedOn w:val="DefaultParagraphFont"/>
    <w:link w:val="Heading9"/>
    <w:uiPriority w:val="9"/>
    <w:semiHidden/>
    <w:rsid w:val="00565F08"/>
    <w:rPr>
      <w:rFonts w:eastAsiaTheme="majorEastAsia" w:cstheme="majorBidi"/>
      <w:color w:val="727272" w:themeColor="text1" w:themeTint="D8"/>
    </w:rPr>
  </w:style>
  <w:style w:type="paragraph" w:styleId="Title">
    <w:name w:val="Title"/>
    <w:basedOn w:val="Normal"/>
    <w:next w:val="Normal"/>
    <w:link w:val="TitleChar"/>
    <w:uiPriority w:val="10"/>
    <w:qFormat/>
    <w:rsid w:val="00565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F08"/>
    <w:pPr>
      <w:numPr>
        <w:ilvl w:val="1"/>
      </w:numPr>
    </w:pPr>
    <w:rPr>
      <w:rFonts w:eastAsiaTheme="majorEastAsia" w:cstheme="majorBidi"/>
      <w:color w:val="929292" w:themeColor="text1" w:themeTint="A6"/>
      <w:spacing w:val="15"/>
      <w:sz w:val="28"/>
      <w:szCs w:val="28"/>
    </w:rPr>
  </w:style>
  <w:style w:type="character" w:customStyle="1" w:styleId="SubtitleChar">
    <w:name w:val="Subtitle Char"/>
    <w:basedOn w:val="DefaultParagraphFont"/>
    <w:link w:val="Subtitle"/>
    <w:uiPriority w:val="11"/>
    <w:rsid w:val="00565F08"/>
    <w:rPr>
      <w:rFonts w:eastAsiaTheme="majorEastAsia" w:cstheme="majorBidi"/>
      <w:color w:val="929292" w:themeColor="text1" w:themeTint="A6"/>
      <w:spacing w:val="15"/>
      <w:sz w:val="28"/>
      <w:szCs w:val="28"/>
    </w:rPr>
  </w:style>
  <w:style w:type="paragraph" w:styleId="Quote">
    <w:name w:val="Quote"/>
    <w:basedOn w:val="Normal"/>
    <w:next w:val="Normal"/>
    <w:link w:val="QuoteChar"/>
    <w:uiPriority w:val="29"/>
    <w:qFormat/>
    <w:rsid w:val="00565F08"/>
    <w:pPr>
      <w:spacing w:before="160"/>
      <w:jc w:val="center"/>
    </w:pPr>
    <w:rPr>
      <w:i/>
      <w:iCs/>
      <w:color w:val="828282" w:themeColor="text1" w:themeTint="BF"/>
    </w:rPr>
  </w:style>
  <w:style w:type="character" w:customStyle="1" w:styleId="QuoteChar">
    <w:name w:val="Quote Char"/>
    <w:basedOn w:val="DefaultParagraphFont"/>
    <w:link w:val="Quote"/>
    <w:uiPriority w:val="29"/>
    <w:rsid w:val="00565F08"/>
    <w:rPr>
      <w:i/>
      <w:iCs/>
      <w:color w:val="828282" w:themeColor="text1" w:themeTint="BF"/>
    </w:rPr>
  </w:style>
  <w:style w:type="paragraph" w:styleId="ListParagraph">
    <w:name w:val="List Paragraph"/>
    <w:basedOn w:val="Normal"/>
    <w:uiPriority w:val="34"/>
    <w:qFormat/>
    <w:rsid w:val="00565F08"/>
    <w:pPr>
      <w:ind w:left="720"/>
      <w:contextualSpacing/>
    </w:pPr>
  </w:style>
  <w:style w:type="character" w:styleId="IntenseEmphasis">
    <w:name w:val="Intense Emphasis"/>
    <w:basedOn w:val="DefaultParagraphFont"/>
    <w:uiPriority w:val="21"/>
    <w:qFormat/>
    <w:rsid w:val="00565F08"/>
    <w:rPr>
      <w:i/>
      <w:iCs/>
      <w:color w:val="3AAF96" w:themeColor="accent1" w:themeShade="BF"/>
    </w:rPr>
  </w:style>
  <w:style w:type="paragraph" w:styleId="IntenseQuote">
    <w:name w:val="Intense Quote"/>
    <w:basedOn w:val="Normal"/>
    <w:next w:val="Normal"/>
    <w:link w:val="IntenseQuoteChar"/>
    <w:uiPriority w:val="30"/>
    <w:qFormat/>
    <w:rsid w:val="00565F08"/>
    <w:pPr>
      <w:pBdr>
        <w:top w:val="single" w:sz="4" w:space="10" w:color="3AAF96" w:themeColor="accent1" w:themeShade="BF"/>
        <w:bottom w:val="single" w:sz="4" w:space="10" w:color="3AAF96" w:themeColor="accent1" w:themeShade="BF"/>
      </w:pBdr>
      <w:spacing w:before="360" w:after="360"/>
      <w:ind w:left="864" w:right="864"/>
      <w:jc w:val="center"/>
    </w:pPr>
    <w:rPr>
      <w:i/>
      <w:iCs/>
      <w:color w:val="3AAF96" w:themeColor="accent1" w:themeShade="BF"/>
    </w:rPr>
  </w:style>
  <w:style w:type="character" w:customStyle="1" w:styleId="IntenseQuoteChar">
    <w:name w:val="Intense Quote Char"/>
    <w:basedOn w:val="DefaultParagraphFont"/>
    <w:link w:val="IntenseQuote"/>
    <w:uiPriority w:val="30"/>
    <w:rsid w:val="00565F08"/>
    <w:rPr>
      <w:i/>
      <w:iCs/>
      <w:color w:val="3AAF96" w:themeColor="accent1" w:themeShade="BF"/>
    </w:rPr>
  </w:style>
  <w:style w:type="character" w:styleId="IntenseReference">
    <w:name w:val="Intense Reference"/>
    <w:basedOn w:val="DefaultParagraphFont"/>
    <w:uiPriority w:val="32"/>
    <w:qFormat/>
    <w:rsid w:val="00565F08"/>
    <w:rPr>
      <w:b/>
      <w:bCs/>
      <w:smallCaps/>
      <w:color w:val="3AAF96" w:themeColor="accent1" w:themeShade="BF"/>
      <w:spacing w:val="5"/>
    </w:rPr>
  </w:style>
  <w:style w:type="paragraph" w:customStyle="1" w:styleId="xmsonormal">
    <w:name w:val="x_msonormal"/>
    <w:basedOn w:val="Normal"/>
    <w:rsid w:val="00565F08"/>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unhideWhenUsed/>
    <w:rsid w:val="00EC30A0"/>
    <w:rPr>
      <w:color w:val="467886" w:themeColor="hyperlink"/>
      <w:u w:val="single"/>
    </w:rPr>
  </w:style>
  <w:style w:type="character" w:styleId="UnresolvedMention">
    <w:name w:val="Unresolved Mention"/>
    <w:basedOn w:val="DefaultParagraphFont"/>
    <w:uiPriority w:val="99"/>
    <w:semiHidden/>
    <w:unhideWhenUsed/>
    <w:rsid w:val="00EC30A0"/>
    <w:rPr>
      <w:color w:val="605E5C"/>
      <w:shd w:val="clear" w:color="auto" w:fill="E1DFDD"/>
    </w:rPr>
  </w:style>
  <w:style w:type="paragraph" w:styleId="Header">
    <w:name w:val="header"/>
    <w:basedOn w:val="Normal"/>
    <w:link w:val="HeaderChar"/>
    <w:uiPriority w:val="99"/>
    <w:unhideWhenUsed/>
    <w:rsid w:val="00BE6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89C"/>
  </w:style>
  <w:style w:type="paragraph" w:styleId="Footer">
    <w:name w:val="footer"/>
    <w:basedOn w:val="Normal"/>
    <w:link w:val="FooterChar"/>
    <w:uiPriority w:val="99"/>
    <w:unhideWhenUsed/>
    <w:rsid w:val="00BE6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89C"/>
  </w:style>
  <w:style w:type="character" w:customStyle="1" w:styleId="s1">
    <w:name w:val="s1"/>
    <w:basedOn w:val="DefaultParagraphFont"/>
    <w:rsid w:val="00C77854"/>
  </w:style>
  <w:style w:type="character" w:customStyle="1" w:styleId="apple-converted-space">
    <w:name w:val="apple-converted-space"/>
    <w:basedOn w:val="DefaultParagraphFont"/>
    <w:rsid w:val="00C77854"/>
  </w:style>
  <w:style w:type="paragraph" w:customStyle="1" w:styleId="Default">
    <w:name w:val="Default"/>
    <w:rsid w:val="001F5451"/>
    <w:pPr>
      <w:autoSpaceDE w:val="0"/>
      <w:autoSpaceDN w:val="0"/>
      <w:adjustRightInd w:val="0"/>
      <w:spacing w:after="0" w:line="240" w:lineRule="auto"/>
    </w:pPr>
    <w:rPr>
      <w:rFonts w:ascii="Arial" w:hAnsi="Arial" w:cs="Arial"/>
      <w:color w:val="000000"/>
      <w:kern w:val="0"/>
    </w:rPr>
  </w:style>
  <w:style w:type="paragraph" w:customStyle="1" w:styleId="p1">
    <w:name w:val="p1"/>
    <w:basedOn w:val="Normal"/>
    <w:rsid w:val="000C2DC2"/>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12630C"/>
  </w:style>
  <w:style w:type="character" w:customStyle="1" w:styleId="s3">
    <w:name w:val="s3"/>
    <w:basedOn w:val="DefaultParagraphFont"/>
    <w:rsid w:val="0012630C"/>
  </w:style>
  <w:style w:type="paragraph" w:customStyle="1" w:styleId="p2">
    <w:name w:val="p2"/>
    <w:basedOn w:val="Normal"/>
    <w:rsid w:val="00587FD7"/>
    <w:pPr>
      <w:spacing w:before="100" w:beforeAutospacing="1" w:after="100" w:afterAutospacing="1" w:line="240" w:lineRule="auto"/>
    </w:pPr>
    <w:rPr>
      <w:rFonts w:ascii="Times New Roman" w:hAnsi="Times New Roman" w:cs="Times New Roman"/>
      <w:kern w:val="0"/>
      <w14:ligatures w14:val="none"/>
    </w:rPr>
  </w:style>
  <w:style w:type="table" w:styleId="TableGrid">
    <w:name w:val="Table Grid"/>
    <w:basedOn w:val="TableNormal"/>
    <w:uiPriority w:val="59"/>
    <w:rsid w:val="00FB4123"/>
    <w:pPr>
      <w:spacing w:after="0" w:line="240" w:lineRule="auto"/>
    </w:pPr>
    <w:tblPr>
      <w:tblBorders>
        <w:top w:val="single" w:sz="4" w:space="0" w:color="595959" w:themeColor="text1"/>
        <w:left w:val="single" w:sz="4" w:space="0" w:color="595959" w:themeColor="text1"/>
        <w:bottom w:val="single" w:sz="4" w:space="0" w:color="595959" w:themeColor="text1"/>
        <w:right w:val="single" w:sz="4" w:space="0" w:color="595959" w:themeColor="text1"/>
        <w:insideH w:val="single" w:sz="4" w:space="0" w:color="595959" w:themeColor="text1"/>
        <w:insideV w:val="single" w:sz="4" w:space="0" w:color="595959" w:themeColor="text1"/>
      </w:tblBorders>
    </w:tblPr>
  </w:style>
  <w:style w:type="paragraph" w:styleId="NormalWeb">
    <w:name w:val="Normal (Web)"/>
    <w:basedOn w:val="Normal"/>
    <w:uiPriority w:val="99"/>
    <w:semiHidden/>
    <w:unhideWhenUsed/>
    <w:rsid w:val="00C24130"/>
    <w:rPr>
      <w:rFonts w:ascii="Times New Roman" w:hAnsi="Times New Roman" w:cs="Times New Roman"/>
    </w:rPr>
  </w:style>
  <w:style w:type="paragraph" w:styleId="ListBullet">
    <w:name w:val="List Bullet"/>
    <w:basedOn w:val="Normal"/>
    <w:uiPriority w:val="99"/>
    <w:unhideWhenUsed/>
    <w:rsid w:val="000510E1"/>
    <w:pPr>
      <w:numPr>
        <w:numId w:val="1"/>
      </w:numPr>
      <w:spacing w:after="200" w:line="276" w:lineRule="auto"/>
      <w:contextualSpacing/>
    </w:pPr>
    <w:rPr>
      <w:kern w:val="0"/>
      <w:sz w:val="22"/>
      <w:szCs w:val="22"/>
      <w:lang w:val="en-US" w:eastAsia="en-US"/>
      <w14:ligatures w14:val="none"/>
    </w:rPr>
  </w:style>
  <w:style w:type="character" w:styleId="FollowedHyperlink">
    <w:name w:val="FollowedHyperlink"/>
    <w:basedOn w:val="DefaultParagraphFont"/>
    <w:uiPriority w:val="99"/>
    <w:semiHidden/>
    <w:unhideWhenUsed/>
    <w:rsid w:val="00CD2DC9"/>
    <w:rPr>
      <w:color w:val="4678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8479">
      <w:bodyDiv w:val="1"/>
      <w:marLeft w:val="0"/>
      <w:marRight w:val="0"/>
      <w:marTop w:val="0"/>
      <w:marBottom w:val="0"/>
      <w:divBdr>
        <w:top w:val="none" w:sz="0" w:space="0" w:color="auto"/>
        <w:left w:val="none" w:sz="0" w:space="0" w:color="auto"/>
        <w:bottom w:val="none" w:sz="0" w:space="0" w:color="auto"/>
        <w:right w:val="none" w:sz="0" w:space="0" w:color="auto"/>
      </w:divBdr>
    </w:div>
    <w:div w:id="94713694">
      <w:bodyDiv w:val="1"/>
      <w:marLeft w:val="0"/>
      <w:marRight w:val="0"/>
      <w:marTop w:val="0"/>
      <w:marBottom w:val="0"/>
      <w:divBdr>
        <w:top w:val="none" w:sz="0" w:space="0" w:color="auto"/>
        <w:left w:val="none" w:sz="0" w:space="0" w:color="auto"/>
        <w:bottom w:val="none" w:sz="0" w:space="0" w:color="auto"/>
        <w:right w:val="none" w:sz="0" w:space="0" w:color="auto"/>
      </w:divBdr>
    </w:div>
    <w:div w:id="146560500">
      <w:bodyDiv w:val="1"/>
      <w:marLeft w:val="0"/>
      <w:marRight w:val="0"/>
      <w:marTop w:val="0"/>
      <w:marBottom w:val="0"/>
      <w:divBdr>
        <w:top w:val="none" w:sz="0" w:space="0" w:color="auto"/>
        <w:left w:val="none" w:sz="0" w:space="0" w:color="auto"/>
        <w:bottom w:val="none" w:sz="0" w:space="0" w:color="auto"/>
        <w:right w:val="none" w:sz="0" w:space="0" w:color="auto"/>
      </w:divBdr>
    </w:div>
    <w:div w:id="250965181">
      <w:bodyDiv w:val="1"/>
      <w:marLeft w:val="0"/>
      <w:marRight w:val="0"/>
      <w:marTop w:val="0"/>
      <w:marBottom w:val="0"/>
      <w:divBdr>
        <w:top w:val="none" w:sz="0" w:space="0" w:color="auto"/>
        <w:left w:val="none" w:sz="0" w:space="0" w:color="auto"/>
        <w:bottom w:val="none" w:sz="0" w:space="0" w:color="auto"/>
        <w:right w:val="none" w:sz="0" w:space="0" w:color="auto"/>
      </w:divBdr>
    </w:div>
    <w:div w:id="398403366">
      <w:bodyDiv w:val="1"/>
      <w:marLeft w:val="0"/>
      <w:marRight w:val="0"/>
      <w:marTop w:val="0"/>
      <w:marBottom w:val="0"/>
      <w:divBdr>
        <w:top w:val="none" w:sz="0" w:space="0" w:color="auto"/>
        <w:left w:val="none" w:sz="0" w:space="0" w:color="auto"/>
        <w:bottom w:val="none" w:sz="0" w:space="0" w:color="auto"/>
        <w:right w:val="none" w:sz="0" w:space="0" w:color="auto"/>
      </w:divBdr>
    </w:div>
    <w:div w:id="431703877">
      <w:bodyDiv w:val="1"/>
      <w:marLeft w:val="0"/>
      <w:marRight w:val="0"/>
      <w:marTop w:val="0"/>
      <w:marBottom w:val="0"/>
      <w:divBdr>
        <w:top w:val="none" w:sz="0" w:space="0" w:color="auto"/>
        <w:left w:val="none" w:sz="0" w:space="0" w:color="auto"/>
        <w:bottom w:val="none" w:sz="0" w:space="0" w:color="auto"/>
        <w:right w:val="none" w:sz="0" w:space="0" w:color="auto"/>
      </w:divBdr>
      <w:divsChild>
        <w:div w:id="371999763">
          <w:marLeft w:val="0"/>
          <w:marRight w:val="0"/>
          <w:marTop w:val="0"/>
          <w:marBottom w:val="0"/>
          <w:divBdr>
            <w:top w:val="none" w:sz="0" w:space="0" w:color="auto"/>
            <w:left w:val="none" w:sz="0" w:space="0" w:color="auto"/>
            <w:bottom w:val="none" w:sz="0" w:space="0" w:color="auto"/>
            <w:right w:val="none" w:sz="0" w:space="0" w:color="auto"/>
          </w:divBdr>
        </w:div>
        <w:div w:id="975530521">
          <w:marLeft w:val="0"/>
          <w:marRight w:val="0"/>
          <w:marTop w:val="0"/>
          <w:marBottom w:val="0"/>
          <w:divBdr>
            <w:top w:val="none" w:sz="0" w:space="0" w:color="auto"/>
            <w:left w:val="none" w:sz="0" w:space="0" w:color="auto"/>
            <w:bottom w:val="none" w:sz="0" w:space="0" w:color="auto"/>
            <w:right w:val="none" w:sz="0" w:space="0" w:color="auto"/>
          </w:divBdr>
        </w:div>
        <w:div w:id="1821847645">
          <w:marLeft w:val="0"/>
          <w:marRight w:val="0"/>
          <w:marTop w:val="0"/>
          <w:marBottom w:val="0"/>
          <w:divBdr>
            <w:top w:val="none" w:sz="0" w:space="0" w:color="auto"/>
            <w:left w:val="none" w:sz="0" w:space="0" w:color="auto"/>
            <w:bottom w:val="none" w:sz="0" w:space="0" w:color="auto"/>
            <w:right w:val="none" w:sz="0" w:space="0" w:color="auto"/>
          </w:divBdr>
        </w:div>
        <w:div w:id="2105762849">
          <w:marLeft w:val="0"/>
          <w:marRight w:val="0"/>
          <w:marTop w:val="0"/>
          <w:marBottom w:val="0"/>
          <w:divBdr>
            <w:top w:val="none" w:sz="0" w:space="0" w:color="auto"/>
            <w:left w:val="none" w:sz="0" w:space="0" w:color="auto"/>
            <w:bottom w:val="none" w:sz="0" w:space="0" w:color="auto"/>
            <w:right w:val="none" w:sz="0" w:space="0" w:color="auto"/>
          </w:divBdr>
        </w:div>
        <w:div w:id="1779375121">
          <w:marLeft w:val="0"/>
          <w:marRight w:val="0"/>
          <w:marTop w:val="0"/>
          <w:marBottom w:val="0"/>
          <w:divBdr>
            <w:top w:val="none" w:sz="0" w:space="0" w:color="auto"/>
            <w:left w:val="none" w:sz="0" w:space="0" w:color="auto"/>
            <w:bottom w:val="none" w:sz="0" w:space="0" w:color="auto"/>
            <w:right w:val="none" w:sz="0" w:space="0" w:color="auto"/>
          </w:divBdr>
        </w:div>
        <w:div w:id="1453481371">
          <w:marLeft w:val="0"/>
          <w:marRight w:val="0"/>
          <w:marTop w:val="0"/>
          <w:marBottom w:val="0"/>
          <w:divBdr>
            <w:top w:val="none" w:sz="0" w:space="0" w:color="auto"/>
            <w:left w:val="none" w:sz="0" w:space="0" w:color="auto"/>
            <w:bottom w:val="none" w:sz="0" w:space="0" w:color="auto"/>
            <w:right w:val="none" w:sz="0" w:space="0" w:color="auto"/>
          </w:divBdr>
        </w:div>
        <w:div w:id="799112015">
          <w:marLeft w:val="0"/>
          <w:marRight w:val="0"/>
          <w:marTop w:val="0"/>
          <w:marBottom w:val="0"/>
          <w:divBdr>
            <w:top w:val="none" w:sz="0" w:space="0" w:color="auto"/>
            <w:left w:val="none" w:sz="0" w:space="0" w:color="auto"/>
            <w:bottom w:val="none" w:sz="0" w:space="0" w:color="auto"/>
            <w:right w:val="none" w:sz="0" w:space="0" w:color="auto"/>
          </w:divBdr>
        </w:div>
        <w:div w:id="900215365">
          <w:marLeft w:val="0"/>
          <w:marRight w:val="0"/>
          <w:marTop w:val="0"/>
          <w:marBottom w:val="0"/>
          <w:divBdr>
            <w:top w:val="none" w:sz="0" w:space="0" w:color="auto"/>
            <w:left w:val="none" w:sz="0" w:space="0" w:color="auto"/>
            <w:bottom w:val="none" w:sz="0" w:space="0" w:color="auto"/>
            <w:right w:val="none" w:sz="0" w:space="0" w:color="auto"/>
          </w:divBdr>
        </w:div>
      </w:divsChild>
    </w:div>
    <w:div w:id="487987516">
      <w:bodyDiv w:val="1"/>
      <w:marLeft w:val="0"/>
      <w:marRight w:val="0"/>
      <w:marTop w:val="0"/>
      <w:marBottom w:val="0"/>
      <w:divBdr>
        <w:top w:val="none" w:sz="0" w:space="0" w:color="auto"/>
        <w:left w:val="none" w:sz="0" w:space="0" w:color="auto"/>
        <w:bottom w:val="none" w:sz="0" w:space="0" w:color="auto"/>
        <w:right w:val="none" w:sz="0" w:space="0" w:color="auto"/>
      </w:divBdr>
    </w:div>
    <w:div w:id="489058617">
      <w:bodyDiv w:val="1"/>
      <w:marLeft w:val="0"/>
      <w:marRight w:val="0"/>
      <w:marTop w:val="0"/>
      <w:marBottom w:val="0"/>
      <w:divBdr>
        <w:top w:val="none" w:sz="0" w:space="0" w:color="auto"/>
        <w:left w:val="none" w:sz="0" w:space="0" w:color="auto"/>
        <w:bottom w:val="none" w:sz="0" w:space="0" w:color="auto"/>
        <w:right w:val="none" w:sz="0" w:space="0" w:color="auto"/>
      </w:divBdr>
      <w:divsChild>
        <w:div w:id="478810102">
          <w:marLeft w:val="0"/>
          <w:marRight w:val="0"/>
          <w:marTop w:val="0"/>
          <w:marBottom w:val="0"/>
          <w:divBdr>
            <w:top w:val="none" w:sz="0" w:space="0" w:color="auto"/>
            <w:left w:val="none" w:sz="0" w:space="0" w:color="auto"/>
            <w:bottom w:val="none" w:sz="0" w:space="0" w:color="auto"/>
            <w:right w:val="none" w:sz="0" w:space="0" w:color="auto"/>
          </w:divBdr>
        </w:div>
      </w:divsChild>
    </w:div>
    <w:div w:id="499345875">
      <w:bodyDiv w:val="1"/>
      <w:marLeft w:val="0"/>
      <w:marRight w:val="0"/>
      <w:marTop w:val="0"/>
      <w:marBottom w:val="0"/>
      <w:divBdr>
        <w:top w:val="none" w:sz="0" w:space="0" w:color="auto"/>
        <w:left w:val="none" w:sz="0" w:space="0" w:color="auto"/>
        <w:bottom w:val="none" w:sz="0" w:space="0" w:color="auto"/>
        <w:right w:val="none" w:sz="0" w:space="0" w:color="auto"/>
      </w:divBdr>
      <w:divsChild>
        <w:div w:id="1881433073">
          <w:marLeft w:val="0"/>
          <w:marRight w:val="0"/>
          <w:marTop w:val="0"/>
          <w:marBottom w:val="0"/>
          <w:divBdr>
            <w:top w:val="none" w:sz="0" w:space="0" w:color="auto"/>
            <w:left w:val="none" w:sz="0" w:space="0" w:color="auto"/>
            <w:bottom w:val="none" w:sz="0" w:space="0" w:color="auto"/>
            <w:right w:val="none" w:sz="0" w:space="0" w:color="auto"/>
          </w:divBdr>
          <w:divsChild>
            <w:div w:id="348415268">
              <w:marLeft w:val="0"/>
              <w:marRight w:val="0"/>
              <w:marTop w:val="0"/>
              <w:marBottom w:val="0"/>
              <w:divBdr>
                <w:top w:val="none" w:sz="0" w:space="0" w:color="auto"/>
                <w:left w:val="none" w:sz="0" w:space="0" w:color="auto"/>
                <w:bottom w:val="none" w:sz="0" w:space="0" w:color="auto"/>
                <w:right w:val="none" w:sz="0" w:space="0" w:color="auto"/>
              </w:divBdr>
              <w:divsChild>
                <w:div w:id="380373982">
                  <w:marLeft w:val="0"/>
                  <w:marRight w:val="0"/>
                  <w:marTop w:val="0"/>
                  <w:marBottom w:val="0"/>
                  <w:divBdr>
                    <w:top w:val="none" w:sz="0" w:space="0" w:color="auto"/>
                    <w:left w:val="none" w:sz="0" w:space="0" w:color="auto"/>
                    <w:bottom w:val="none" w:sz="0" w:space="0" w:color="auto"/>
                    <w:right w:val="none" w:sz="0" w:space="0" w:color="auto"/>
                  </w:divBdr>
                  <w:divsChild>
                    <w:div w:id="1519418544">
                      <w:marLeft w:val="0"/>
                      <w:marRight w:val="0"/>
                      <w:marTop w:val="0"/>
                      <w:marBottom w:val="0"/>
                      <w:divBdr>
                        <w:top w:val="none" w:sz="0" w:space="0" w:color="auto"/>
                        <w:left w:val="none" w:sz="0" w:space="0" w:color="auto"/>
                        <w:bottom w:val="none" w:sz="0" w:space="0" w:color="auto"/>
                        <w:right w:val="none" w:sz="0" w:space="0" w:color="auto"/>
                      </w:divBdr>
                    </w:div>
                    <w:div w:id="1621569309">
                      <w:marLeft w:val="0"/>
                      <w:marRight w:val="0"/>
                      <w:marTop w:val="0"/>
                      <w:marBottom w:val="0"/>
                      <w:divBdr>
                        <w:top w:val="none" w:sz="0" w:space="0" w:color="auto"/>
                        <w:left w:val="none" w:sz="0" w:space="0" w:color="auto"/>
                        <w:bottom w:val="none" w:sz="0" w:space="0" w:color="auto"/>
                        <w:right w:val="none" w:sz="0" w:space="0" w:color="auto"/>
                      </w:divBdr>
                    </w:div>
                    <w:div w:id="17874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39189">
      <w:bodyDiv w:val="1"/>
      <w:marLeft w:val="0"/>
      <w:marRight w:val="0"/>
      <w:marTop w:val="0"/>
      <w:marBottom w:val="0"/>
      <w:divBdr>
        <w:top w:val="none" w:sz="0" w:space="0" w:color="auto"/>
        <w:left w:val="none" w:sz="0" w:space="0" w:color="auto"/>
        <w:bottom w:val="none" w:sz="0" w:space="0" w:color="auto"/>
        <w:right w:val="none" w:sz="0" w:space="0" w:color="auto"/>
      </w:divBdr>
      <w:divsChild>
        <w:div w:id="105082107">
          <w:marLeft w:val="0"/>
          <w:marRight w:val="0"/>
          <w:marTop w:val="0"/>
          <w:marBottom w:val="0"/>
          <w:divBdr>
            <w:top w:val="none" w:sz="0" w:space="0" w:color="auto"/>
            <w:left w:val="none" w:sz="0" w:space="0" w:color="auto"/>
            <w:bottom w:val="none" w:sz="0" w:space="0" w:color="auto"/>
            <w:right w:val="none" w:sz="0" w:space="0" w:color="auto"/>
          </w:divBdr>
        </w:div>
        <w:div w:id="294411457">
          <w:marLeft w:val="0"/>
          <w:marRight w:val="0"/>
          <w:marTop w:val="0"/>
          <w:marBottom w:val="0"/>
          <w:divBdr>
            <w:top w:val="none" w:sz="0" w:space="0" w:color="auto"/>
            <w:left w:val="none" w:sz="0" w:space="0" w:color="auto"/>
            <w:bottom w:val="none" w:sz="0" w:space="0" w:color="auto"/>
            <w:right w:val="none" w:sz="0" w:space="0" w:color="auto"/>
          </w:divBdr>
        </w:div>
        <w:div w:id="965936157">
          <w:marLeft w:val="0"/>
          <w:marRight w:val="0"/>
          <w:marTop w:val="0"/>
          <w:marBottom w:val="0"/>
          <w:divBdr>
            <w:top w:val="none" w:sz="0" w:space="0" w:color="auto"/>
            <w:left w:val="none" w:sz="0" w:space="0" w:color="auto"/>
            <w:bottom w:val="none" w:sz="0" w:space="0" w:color="auto"/>
            <w:right w:val="none" w:sz="0" w:space="0" w:color="auto"/>
          </w:divBdr>
        </w:div>
        <w:div w:id="1857843863">
          <w:marLeft w:val="0"/>
          <w:marRight w:val="0"/>
          <w:marTop w:val="0"/>
          <w:marBottom w:val="0"/>
          <w:divBdr>
            <w:top w:val="none" w:sz="0" w:space="0" w:color="auto"/>
            <w:left w:val="none" w:sz="0" w:space="0" w:color="auto"/>
            <w:bottom w:val="none" w:sz="0" w:space="0" w:color="auto"/>
            <w:right w:val="none" w:sz="0" w:space="0" w:color="auto"/>
          </w:divBdr>
        </w:div>
        <w:div w:id="1978602755">
          <w:marLeft w:val="0"/>
          <w:marRight w:val="0"/>
          <w:marTop w:val="0"/>
          <w:marBottom w:val="0"/>
          <w:divBdr>
            <w:top w:val="none" w:sz="0" w:space="0" w:color="auto"/>
            <w:left w:val="none" w:sz="0" w:space="0" w:color="auto"/>
            <w:bottom w:val="none" w:sz="0" w:space="0" w:color="auto"/>
            <w:right w:val="none" w:sz="0" w:space="0" w:color="auto"/>
          </w:divBdr>
        </w:div>
        <w:div w:id="263534808">
          <w:marLeft w:val="0"/>
          <w:marRight w:val="0"/>
          <w:marTop w:val="0"/>
          <w:marBottom w:val="0"/>
          <w:divBdr>
            <w:top w:val="none" w:sz="0" w:space="0" w:color="auto"/>
            <w:left w:val="none" w:sz="0" w:space="0" w:color="auto"/>
            <w:bottom w:val="none" w:sz="0" w:space="0" w:color="auto"/>
            <w:right w:val="none" w:sz="0" w:space="0" w:color="auto"/>
          </w:divBdr>
        </w:div>
        <w:div w:id="677464700">
          <w:marLeft w:val="0"/>
          <w:marRight w:val="0"/>
          <w:marTop w:val="0"/>
          <w:marBottom w:val="0"/>
          <w:divBdr>
            <w:top w:val="none" w:sz="0" w:space="0" w:color="auto"/>
            <w:left w:val="none" w:sz="0" w:space="0" w:color="auto"/>
            <w:bottom w:val="none" w:sz="0" w:space="0" w:color="auto"/>
            <w:right w:val="none" w:sz="0" w:space="0" w:color="auto"/>
          </w:divBdr>
        </w:div>
        <w:div w:id="1609310798">
          <w:marLeft w:val="0"/>
          <w:marRight w:val="0"/>
          <w:marTop w:val="0"/>
          <w:marBottom w:val="0"/>
          <w:divBdr>
            <w:top w:val="none" w:sz="0" w:space="0" w:color="auto"/>
            <w:left w:val="none" w:sz="0" w:space="0" w:color="auto"/>
            <w:bottom w:val="none" w:sz="0" w:space="0" w:color="auto"/>
            <w:right w:val="none" w:sz="0" w:space="0" w:color="auto"/>
          </w:divBdr>
        </w:div>
      </w:divsChild>
    </w:div>
    <w:div w:id="529147556">
      <w:bodyDiv w:val="1"/>
      <w:marLeft w:val="0"/>
      <w:marRight w:val="0"/>
      <w:marTop w:val="0"/>
      <w:marBottom w:val="0"/>
      <w:divBdr>
        <w:top w:val="none" w:sz="0" w:space="0" w:color="auto"/>
        <w:left w:val="none" w:sz="0" w:space="0" w:color="auto"/>
        <w:bottom w:val="none" w:sz="0" w:space="0" w:color="auto"/>
        <w:right w:val="none" w:sz="0" w:space="0" w:color="auto"/>
      </w:divBdr>
      <w:divsChild>
        <w:div w:id="1114909102">
          <w:marLeft w:val="0"/>
          <w:marRight w:val="0"/>
          <w:marTop w:val="0"/>
          <w:marBottom w:val="0"/>
          <w:divBdr>
            <w:top w:val="none" w:sz="0" w:space="0" w:color="auto"/>
            <w:left w:val="none" w:sz="0" w:space="0" w:color="auto"/>
            <w:bottom w:val="none" w:sz="0" w:space="0" w:color="auto"/>
            <w:right w:val="none" w:sz="0" w:space="0" w:color="auto"/>
          </w:divBdr>
        </w:div>
        <w:div w:id="494734357">
          <w:marLeft w:val="0"/>
          <w:marRight w:val="0"/>
          <w:marTop w:val="0"/>
          <w:marBottom w:val="0"/>
          <w:divBdr>
            <w:top w:val="none" w:sz="0" w:space="0" w:color="auto"/>
            <w:left w:val="none" w:sz="0" w:space="0" w:color="auto"/>
            <w:bottom w:val="none" w:sz="0" w:space="0" w:color="auto"/>
            <w:right w:val="none" w:sz="0" w:space="0" w:color="auto"/>
          </w:divBdr>
        </w:div>
      </w:divsChild>
    </w:div>
    <w:div w:id="543639060">
      <w:bodyDiv w:val="1"/>
      <w:marLeft w:val="0"/>
      <w:marRight w:val="0"/>
      <w:marTop w:val="0"/>
      <w:marBottom w:val="0"/>
      <w:divBdr>
        <w:top w:val="none" w:sz="0" w:space="0" w:color="auto"/>
        <w:left w:val="none" w:sz="0" w:space="0" w:color="auto"/>
        <w:bottom w:val="none" w:sz="0" w:space="0" w:color="auto"/>
        <w:right w:val="none" w:sz="0" w:space="0" w:color="auto"/>
      </w:divBdr>
    </w:div>
    <w:div w:id="659121002">
      <w:bodyDiv w:val="1"/>
      <w:marLeft w:val="0"/>
      <w:marRight w:val="0"/>
      <w:marTop w:val="0"/>
      <w:marBottom w:val="0"/>
      <w:divBdr>
        <w:top w:val="none" w:sz="0" w:space="0" w:color="auto"/>
        <w:left w:val="none" w:sz="0" w:space="0" w:color="auto"/>
        <w:bottom w:val="none" w:sz="0" w:space="0" w:color="auto"/>
        <w:right w:val="none" w:sz="0" w:space="0" w:color="auto"/>
      </w:divBdr>
    </w:div>
    <w:div w:id="936788008">
      <w:bodyDiv w:val="1"/>
      <w:marLeft w:val="0"/>
      <w:marRight w:val="0"/>
      <w:marTop w:val="0"/>
      <w:marBottom w:val="0"/>
      <w:divBdr>
        <w:top w:val="none" w:sz="0" w:space="0" w:color="auto"/>
        <w:left w:val="none" w:sz="0" w:space="0" w:color="auto"/>
        <w:bottom w:val="none" w:sz="0" w:space="0" w:color="auto"/>
        <w:right w:val="none" w:sz="0" w:space="0" w:color="auto"/>
      </w:divBdr>
    </w:div>
    <w:div w:id="961887927">
      <w:bodyDiv w:val="1"/>
      <w:marLeft w:val="0"/>
      <w:marRight w:val="0"/>
      <w:marTop w:val="0"/>
      <w:marBottom w:val="0"/>
      <w:divBdr>
        <w:top w:val="none" w:sz="0" w:space="0" w:color="auto"/>
        <w:left w:val="none" w:sz="0" w:space="0" w:color="auto"/>
        <w:bottom w:val="none" w:sz="0" w:space="0" w:color="auto"/>
        <w:right w:val="none" w:sz="0" w:space="0" w:color="auto"/>
      </w:divBdr>
      <w:divsChild>
        <w:div w:id="919675574">
          <w:marLeft w:val="0"/>
          <w:marRight w:val="0"/>
          <w:marTop w:val="0"/>
          <w:marBottom w:val="0"/>
          <w:divBdr>
            <w:top w:val="none" w:sz="0" w:space="0" w:color="auto"/>
            <w:left w:val="none" w:sz="0" w:space="0" w:color="auto"/>
            <w:bottom w:val="none" w:sz="0" w:space="0" w:color="auto"/>
            <w:right w:val="none" w:sz="0" w:space="0" w:color="auto"/>
          </w:divBdr>
          <w:divsChild>
            <w:div w:id="1137258627">
              <w:marLeft w:val="0"/>
              <w:marRight w:val="0"/>
              <w:marTop w:val="0"/>
              <w:marBottom w:val="0"/>
              <w:divBdr>
                <w:top w:val="none" w:sz="0" w:space="0" w:color="auto"/>
                <w:left w:val="none" w:sz="0" w:space="0" w:color="auto"/>
                <w:bottom w:val="none" w:sz="0" w:space="0" w:color="auto"/>
                <w:right w:val="none" w:sz="0" w:space="0" w:color="auto"/>
              </w:divBdr>
              <w:divsChild>
                <w:div w:id="1772049495">
                  <w:marLeft w:val="0"/>
                  <w:marRight w:val="0"/>
                  <w:marTop w:val="0"/>
                  <w:marBottom w:val="0"/>
                  <w:divBdr>
                    <w:top w:val="none" w:sz="0" w:space="0" w:color="auto"/>
                    <w:left w:val="none" w:sz="0" w:space="0" w:color="auto"/>
                    <w:bottom w:val="none" w:sz="0" w:space="0" w:color="auto"/>
                    <w:right w:val="none" w:sz="0" w:space="0" w:color="auto"/>
                  </w:divBdr>
                </w:div>
                <w:div w:id="909923577">
                  <w:marLeft w:val="0"/>
                  <w:marRight w:val="0"/>
                  <w:marTop w:val="0"/>
                  <w:marBottom w:val="0"/>
                  <w:divBdr>
                    <w:top w:val="none" w:sz="0" w:space="0" w:color="auto"/>
                    <w:left w:val="none" w:sz="0" w:space="0" w:color="auto"/>
                    <w:bottom w:val="none" w:sz="0" w:space="0" w:color="auto"/>
                    <w:right w:val="none" w:sz="0" w:space="0" w:color="auto"/>
                  </w:divBdr>
                </w:div>
                <w:div w:id="1756705894">
                  <w:marLeft w:val="0"/>
                  <w:marRight w:val="0"/>
                  <w:marTop w:val="0"/>
                  <w:marBottom w:val="0"/>
                  <w:divBdr>
                    <w:top w:val="none" w:sz="0" w:space="0" w:color="auto"/>
                    <w:left w:val="none" w:sz="0" w:space="0" w:color="auto"/>
                    <w:bottom w:val="none" w:sz="0" w:space="0" w:color="auto"/>
                    <w:right w:val="none" w:sz="0" w:space="0" w:color="auto"/>
                  </w:divBdr>
                </w:div>
                <w:div w:id="1347708971">
                  <w:marLeft w:val="0"/>
                  <w:marRight w:val="0"/>
                  <w:marTop w:val="0"/>
                  <w:marBottom w:val="0"/>
                  <w:divBdr>
                    <w:top w:val="none" w:sz="0" w:space="0" w:color="auto"/>
                    <w:left w:val="none" w:sz="0" w:space="0" w:color="auto"/>
                    <w:bottom w:val="none" w:sz="0" w:space="0" w:color="auto"/>
                    <w:right w:val="none" w:sz="0" w:space="0" w:color="auto"/>
                  </w:divBdr>
                </w:div>
                <w:div w:id="16013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2097">
      <w:bodyDiv w:val="1"/>
      <w:marLeft w:val="0"/>
      <w:marRight w:val="0"/>
      <w:marTop w:val="0"/>
      <w:marBottom w:val="0"/>
      <w:divBdr>
        <w:top w:val="none" w:sz="0" w:space="0" w:color="auto"/>
        <w:left w:val="none" w:sz="0" w:space="0" w:color="auto"/>
        <w:bottom w:val="none" w:sz="0" w:space="0" w:color="auto"/>
        <w:right w:val="none" w:sz="0" w:space="0" w:color="auto"/>
      </w:divBdr>
    </w:div>
    <w:div w:id="1066952884">
      <w:bodyDiv w:val="1"/>
      <w:marLeft w:val="0"/>
      <w:marRight w:val="0"/>
      <w:marTop w:val="0"/>
      <w:marBottom w:val="0"/>
      <w:divBdr>
        <w:top w:val="none" w:sz="0" w:space="0" w:color="auto"/>
        <w:left w:val="none" w:sz="0" w:space="0" w:color="auto"/>
        <w:bottom w:val="none" w:sz="0" w:space="0" w:color="auto"/>
        <w:right w:val="none" w:sz="0" w:space="0" w:color="auto"/>
      </w:divBdr>
    </w:div>
    <w:div w:id="1121462728">
      <w:bodyDiv w:val="1"/>
      <w:marLeft w:val="0"/>
      <w:marRight w:val="0"/>
      <w:marTop w:val="0"/>
      <w:marBottom w:val="0"/>
      <w:divBdr>
        <w:top w:val="none" w:sz="0" w:space="0" w:color="auto"/>
        <w:left w:val="none" w:sz="0" w:space="0" w:color="auto"/>
        <w:bottom w:val="none" w:sz="0" w:space="0" w:color="auto"/>
        <w:right w:val="none" w:sz="0" w:space="0" w:color="auto"/>
      </w:divBdr>
      <w:divsChild>
        <w:div w:id="114981925">
          <w:marLeft w:val="0"/>
          <w:marRight w:val="0"/>
          <w:marTop w:val="0"/>
          <w:marBottom w:val="0"/>
          <w:divBdr>
            <w:top w:val="none" w:sz="0" w:space="0" w:color="auto"/>
            <w:left w:val="none" w:sz="0" w:space="0" w:color="auto"/>
            <w:bottom w:val="none" w:sz="0" w:space="0" w:color="auto"/>
            <w:right w:val="none" w:sz="0" w:space="0" w:color="auto"/>
          </w:divBdr>
          <w:divsChild>
            <w:div w:id="1315139802">
              <w:marLeft w:val="0"/>
              <w:marRight w:val="0"/>
              <w:marTop w:val="0"/>
              <w:marBottom w:val="0"/>
              <w:divBdr>
                <w:top w:val="none" w:sz="0" w:space="0" w:color="auto"/>
                <w:left w:val="none" w:sz="0" w:space="0" w:color="auto"/>
                <w:bottom w:val="none" w:sz="0" w:space="0" w:color="auto"/>
                <w:right w:val="none" w:sz="0" w:space="0" w:color="auto"/>
              </w:divBdr>
              <w:divsChild>
                <w:div w:id="906576918">
                  <w:marLeft w:val="0"/>
                  <w:marRight w:val="0"/>
                  <w:marTop w:val="0"/>
                  <w:marBottom w:val="0"/>
                  <w:divBdr>
                    <w:top w:val="none" w:sz="0" w:space="0" w:color="auto"/>
                    <w:left w:val="none" w:sz="0" w:space="0" w:color="auto"/>
                    <w:bottom w:val="none" w:sz="0" w:space="0" w:color="auto"/>
                    <w:right w:val="none" w:sz="0" w:space="0" w:color="auto"/>
                  </w:divBdr>
                </w:div>
                <w:div w:id="439029958">
                  <w:marLeft w:val="0"/>
                  <w:marRight w:val="0"/>
                  <w:marTop w:val="0"/>
                  <w:marBottom w:val="0"/>
                  <w:divBdr>
                    <w:top w:val="none" w:sz="0" w:space="0" w:color="auto"/>
                    <w:left w:val="none" w:sz="0" w:space="0" w:color="auto"/>
                    <w:bottom w:val="none" w:sz="0" w:space="0" w:color="auto"/>
                    <w:right w:val="none" w:sz="0" w:space="0" w:color="auto"/>
                  </w:divBdr>
                </w:div>
                <w:div w:id="415370413">
                  <w:marLeft w:val="0"/>
                  <w:marRight w:val="0"/>
                  <w:marTop w:val="0"/>
                  <w:marBottom w:val="0"/>
                  <w:divBdr>
                    <w:top w:val="none" w:sz="0" w:space="0" w:color="auto"/>
                    <w:left w:val="none" w:sz="0" w:space="0" w:color="auto"/>
                    <w:bottom w:val="none" w:sz="0" w:space="0" w:color="auto"/>
                    <w:right w:val="none" w:sz="0" w:space="0" w:color="auto"/>
                  </w:divBdr>
                </w:div>
                <w:div w:id="1610775565">
                  <w:marLeft w:val="0"/>
                  <w:marRight w:val="0"/>
                  <w:marTop w:val="0"/>
                  <w:marBottom w:val="0"/>
                  <w:divBdr>
                    <w:top w:val="none" w:sz="0" w:space="0" w:color="auto"/>
                    <w:left w:val="none" w:sz="0" w:space="0" w:color="auto"/>
                    <w:bottom w:val="none" w:sz="0" w:space="0" w:color="auto"/>
                    <w:right w:val="none" w:sz="0" w:space="0" w:color="auto"/>
                  </w:divBdr>
                </w:div>
                <w:div w:id="7395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5056">
      <w:bodyDiv w:val="1"/>
      <w:marLeft w:val="0"/>
      <w:marRight w:val="0"/>
      <w:marTop w:val="0"/>
      <w:marBottom w:val="0"/>
      <w:divBdr>
        <w:top w:val="none" w:sz="0" w:space="0" w:color="auto"/>
        <w:left w:val="none" w:sz="0" w:space="0" w:color="auto"/>
        <w:bottom w:val="none" w:sz="0" w:space="0" w:color="auto"/>
        <w:right w:val="none" w:sz="0" w:space="0" w:color="auto"/>
      </w:divBdr>
      <w:divsChild>
        <w:div w:id="217056702">
          <w:marLeft w:val="0"/>
          <w:marRight w:val="0"/>
          <w:marTop w:val="0"/>
          <w:marBottom w:val="0"/>
          <w:divBdr>
            <w:top w:val="none" w:sz="0" w:space="0" w:color="auto"/>
            <w:left w:val="none" w:sz="0" w:space="0" w:color="auto"/>
            <w:bottom w:val="none" w:sz="0" w:space="0" w:color="auto"/>
            <w:right w:val="none" w:sz="0" w:space="0" w:color="auto"/>
          </w:divBdr>
        </w:div>
        <w:div w:id="1291126369">
          <w:marLeft w:val="0"/>
          <w:marRight w:val="0"/>
          <w:marTop w:val="0"/>
          <w:marBottom w:val="0"/>
          <w:divBdr>
            <w:top w:val="none" w:sz="0" w:space="0" w:color="auto"/>
            <w:left w:val="none" w:sz="0" w:space="0" w:color="auto"/>
            <w:bottom w:val="none" w:sz="0" w:space="0" w:color="auto"/>
            <w:right w:val="none" w:sz="0" w:space="0" w:color="auto"/>
          </w:divBdr>
        </w:div>
      </w:divsChild>
    </w:div>
    <w:div w:id="1218972885">
      <w:bodyDiv w:val="1"/>
      <w:marLeft w:val="0"/>
      <w:marRight w:val="0"/>
      <w:marTop w:val="0"/>
      <w:marBottom w:val="0"/>
      <w:divBdr>
        <w:top w:val="none" w:sz="0" w:space="0" w:color="auto"/>
        <w:left w:val="none" w:sz="0" w:space="0" w:color="auto"/>
        <w:bottom w:val="none" w:sz="0" w:space="0" w:color="auto"/>
        <w:right w:val="none" w:sz="0" w:space="0" w:color="auto"/>
      </w:divBdr>
    </w:div>
    <w:div w:id="1276524152">
      <w:bodyDiv w:val="1"/>
      <w:marLeft w:val="0"/>
      <w:marRight w:val="0"/>
      <w:marTop w:val="0"/>
      <w:marBottom w:val="0"/>
      <w:divBdr>
        <w:top w:val="none" w:sz="0" w:space="0" w:color="auto"/>
        <w:left w:val="none" w:sz="0" w:space="0" w:color="auto"/>
        <w:bottom w:val="none" w:sz="0" w:space="0" w:color="auto"/>
        <w:right w:val="none" w:sz="0" w:space="0" w:color="auto"/>
      </w:divBdr>
    </w:div>
    <w:div w:id="1452629457">
      <w:bodyDiv w:val="1"/>
      <w:marLeft w:val="0"/>
      <w:marRight w:val="0"/>
      <w:marTop w:val="0"/>
      <w:marBottom w:val="0"/>
      <w:divBdr>
        <w:top w:val="none" w:sz="0" w:space="0" w:color="auto"/>
        <w:left w:val="none" w:sz="0" w:space="0" w:color="auto"/>
        <w:bottom w:val="none" w:sz="0" w:space="0" w:color="auto"/>
        <w:right w:val="none" w:sz="0" w:space="0" w:color="auto"/>
      </w:divBdr>
    </w:div>
    <w:div w:id="1454865779">
      <w:bodyDiv w:val="1"/>
      <w:marLeft w:val="0"/>
      <w:marRight w:val="0"/>
      <w:marTop w:val="0"/>
      <w:marBottom w:val="0"/>
      <w:divBdr>
        <w:top w:val="none" w:sz="0" w:space="0" w:color="auto"/>
        <w:left w:val="none" w:sz="0" w:space="0" w:color="auto"/>
        <w:bottom w:val="none" w:sz="0" w:space="0" w:color="auto"/>
        <w:right w:val="none" w:sz="0" w:space="0" w:color="auto"/>
      </w:divBdr>
      <w:divsChild>
        <w:div w:id="2118133546">
          <w:marLeft w:val="0"/>
          <w:marRight w:val="0"/>
          <w:marTop w:val="0"/>
          <w:marBottom w:val="0"/>
          <w:divBdr>
            <w:top w:val="none" w:sz="0" w:space="0" w:color="auto"/>
            <w:left w:val="none" w:sz="0" w:space="0" w:color="auto"/>
            <w:bottom w:val="none" w:sz="0" w:space="0" w:color="auto"/>
            <w:right w:val="none" w:sz="0" w:space="0" w:color="auto"/>
          </w:divBdr>
        </w:div>
      </w:divsChild>
    </w:div>
    <w:div w:id="1501850861">
      <w:bodyDiv w:val="1"/>
      <w:marLeft w:val="0"/>
      <w:marRight w:val="0"/>
      <w:marTop w:val="0"/>
      <w:marBottom w:val="0"/>
      <w:divBdr>
        <w:top w:val="none" w:sz="0" w:space="0" w:color="auto"/>
        <w:left w:val="none" w:sz="0" w:space="0" w:color="auto"/>
        <w:bottom w:val="none" w:sz="0" w:space="0" w:color="auto"/>
        <w:right w:val="none" w:sz="0" w:space="0" w:color="auto"/>
      </w:divBdr>
    </w:div>
    <w:div w:id="1601835633">
      <w:bodyDiv w:val="1"/>
      <w:marLeft w:val="0"/>
      <w:marRight w:val="0"/>
      <w:marTop w:val="0"/>
      <w:marBottom w:val="0"/>
      <w:divBdr>
        <w:top w:val="none" w:sz="0" w:space="0" w:color="auto"/>
        <w:left w:val="none" w:sz="0" w:space="0" w:color="auto"/>
        <w:bottom w:val="none" w:sz="0" w:space="0" w:color="auto"/>
        <w:right w:val="none" w:sz="0" w:space="0" w:color="auto"/>
      </w:divBdr>
      <w:divsChild>
        <w:div w:id="52444308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18901628">
      <w:bodyDiv w:val="1"/>
      <w:marLeft w:val="0"/>
      <w:marRight w:val="0"/>
      <w:marTop w:val="0"/>
      <w:marBottom w:val="0"/>
      <w:divBdr>
        <w:top w:val="none" w:sz="0" w:space="0" w:color="auto"/>
        <w:left w:val="none" w:sz="0" w:space="0" w:color="auto"/>
        <w:bottom w:val="none" w:sz="0" w:space="0" w:color="auto"/>
        <w:right w:val="none" w:sz="0" w:space="0" w:color="auto"/>
      </w:divBdr>
    </w:div>
    <w:div w:id="1640064829">
      <w:bodyDiv w:val="1"/>
      <w:marLeft w:val="0"/>
      <w:marRight w:val="0"/>
      <w:marTop w:val="0"/>
      <w:marBottom w:val="0"/>
      <w:divBdr>
        <w:top w:val="none" w:sz="0" w:space="0" w:color="auto"/>
        <w:left w:val="none" w:sz="0" w:space="0" w:color="auto"/>
        <w:bottom w:val="none" w:sz="0" w:space="0" w:color="auto"/>
        <w:right w:val="none" w:sz="0" w:space="0" w:color="auto"/>
      </w:divBdr>
    </w:div>
    <w:div w:id="1691103785">
      <w:bodyDiv w:val="1"/>
      <w:marLeft w:val="0"/>
      <w:marRight w:val="0"/>
      <w:marTop w:val="0"/>
      <w:marBottom w:val="0"/>
      <w:divBdr>
        <w:top w:val="none" w:sz="0" w:space="0" w:color="auto"/>
        <w:left w:val="none" w:sz="0" w:space="0" w:color="auto"/>
        <w:bottom w:val="none" w:sz="0" w:space="0" w:color="auto"/>
        <w:right w:val="none" w:sz="0" w:space="0" w:color="auto"/>
      </w:divBdr>
    </w:div>
    <w:div w:id="1763989329">
      <w:bodyDiv w:val="1"/>
      <w:marLeft w:val="0"/>
      <w:marRight w:val="0"/>
      <w:marTop w:val="0"/>
      <w:marBottom w:val="0"/>
      <w:divBdr>
        <w:top w:val="none" w:sz="0" w:space="0" w:color="auto"/>
        <w:left w:val="none" w:sz="0" w:space="0" w:color="auto"/>
        <w:bottom w:val="none" w:sz="0" w:space="0" w:color="auto"/>
        <w:right w:val="none" w:sz="0" w:space="0" w:color="auto"/>
      </w:divBdr>
    </w:div>
    <w:div w:id="1861120792">
      <w:bodyDiv w:val="1"/>
      <w:marLeft w:val="0"/>
      <w:marRight w:val="0"/>
      <w:marTop w:val="0"/>
      <w:marBottom w:val="0"/>
      <w:divBdr>
        <w:top w:val="none" w:sz="0" w:space="0" w:color="auto"/>
        <w:left w:val="none" w:sz="0" w:space="0" w:color="auto"/>
        <w:bottom w:val="none" w:sz="0" w:space="0" w:color="auto"/>
        <w:right w:val="none" w:sz="0" w:space="0" w:color="auto"/>
      </w:divBdr>
    </w:div>
    <w:div w:id="1895657439">
      <w:bodyDiv w:val="1"/>
      <w:marLeft w:val="0"/>
      <w:marRight w:val="0"/>
      <w:marTop w:val="0"/>
      <w:marBottom w:val="0"/>
      <w:divBdr>
        <w:top w:val="none" w:sz="0" w:space="0" w:color="auto"/>
        <w:left w:val="none" w:sz="0" w:space="0" w:color="auto"/>
        <w:bottom w:val="none" w:sz="0" w:space="0" w:color="auto"/>
        <w:right w:val="none" w:sz="0" w:space="0" w:color="auto"/>
      </w:divBdr>
    </w:div>
    <w:div w:id="1916665870">
      <w:bodyDiv w:val="1"/>
      <w:marLeft w:val="0"/>
      <w:marRight w:val="0"/>
      <w:marTop w:val="0"/>
      <w:marBottom w:val="0"/>
      <w:divBdr>
        <w:top w:val="none" w:sz="0" w:space="0" w:color="auto"/>
        <w:left w:val="none" w:sz="0" w:space="0" w:color="auto"/>
        <w:bottom w:val="none" w:sz="0" w:space="0" w:color="auto"/>
        <w:right w:val="none" w:sz="0" w:space="0" w:color="auto"/>
      </w:divBdr>
    </w:div>
    <w:div w:id="1926037827">
      <w:bodyDiv w:val="1"/>
      <w:marLeft w:val="0"/>
      <w:marRight w:val="0"/>
      <w:marTop w:val="0"/>
      <w:marBottom w:val="0"/>
      <w:divBdr>
        <w:top w:val="none" w:sz="0" w:space="0" w:color="auto"/>
        <w:left w:val="none" w:sz="0" w:space="0" w:color="auto"/>
        <w:bottom w:val="none" w:sz="0" w:space="0" w:color="auto"/>
        <w:right w:val="none" w:sz="0" w:space="0" w:color="auto"/>
      </w:divBdr>
    </w:div>
    <w:div w:id="1956786734">
      <w:bodyDiv w:val="1"/>
      <w:marLeft w:val="0"/>
      <w:marRight w:val="0"/>
      <w:marTop w:val="0"/>
      <w:marBottom w:val="0"/>
      <w:divBdr>
        <w:top w:val="none" w:sz="0" w:space="0" w:color="auto"/>
        <w:left w:val="none" w:sz="0" w:space="0" w:color="auto"/>
        <w:bottom w:val="none" w:sz="0" w:space="0" w:color="auto"/>
        <w:right w:val="none" w:sz="0" w:space="0" w:color="auto"/>
      </w:divBdr>
    </w:div>
    <w:div w:id="20670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mailto:mwhitlock@los.celtrust.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send-code-of-practice-0-to-2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pportincornwall.org.uk/kb5/cornwall/directory/home.page" TargetMode="External"/><Relationship Id="rId20" Type="http://schemas.openxmlformats.org/officeDocument/2006/relationships/hyperlink" Target="https://trustcentralservices.sharepoint.com/sites/LOSTStaffHome/Staff%20Shared/AA%20Lostwithiel%202024-2025/SENDCO/Accessibility/2025/Lostwithiel%20Accessibility%20Plan%202024-202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eltrust.org/policies" TargetMode="External"/><Relationship Id="rId23" Type="http://schemas.openxmlformats.org/officeDocument/2006/relationships/hyperlink" Target="https://www.celtrust.org/policies" TargetMode="External"/><Relationship Id="rId10" Type="http://schemas.openxmlformats.org/officeDocument/2006/relationships/endnotes" Target="endnotes.xml"/><Relationship Id="rId19" Type="http://schemas.openxmlformats.org/officeDocument/2006/relationships/hyperlink" Target="mailto:PrimarySEND@celtrus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skriskovic@celtrus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Penrice Theme">
  <a:themeElements>
    <a:clrScheme name="Penrice Colour Pallete Theme">
      <a:dk1>
        <a:srgbClr val="595959"/>
      </a:dk1>
      <a:lt1>
        <a:sysClr val="window" lastClr="FFFFFF"/>
      </a:lt1>
      <a:dk2>
        <a:srgbClr val="0E2841"/>
      </a:dk2>
      <a:lt2>
        <a:srgbClr val="E8E8E8"/>
      </a:lt2>
      <a:accent1>
        <a:srgbClr val="6ACEB9"/>
      </a:accent1>
      <a:accent2>
        <a:srgbClr val="FFC000"/>
      </a:accent2>
      <a:accent3>
        <a:srgbClr val="003939"/>
      </a:accent3>
      <a:accent4>
        <a:srgbClr val="A5CBBF"/>
      </a:accent4>
      <a:accent5>
        <a:srgbClr val="467886"/>
      </a:accent5>
      <a:accent6>
        <a:srgbClr val="A5CBBF"/>
      </a:accent6>
      <a:hlink>
        <a:srgbClr val="467886"/>
      </a:hlink>
      <a:folHlink>
        <a:srgbClr val="467886"/>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FF3AE8C063A45809E1F3AF7EE80EC" ma:contentTypeVersion="16" ma:contentTypeDescription="Create a new document." ma:contentTypeScope="" ma:versionID="3ad04fa027cb04a40eda6d9d1f0fdee8">
  <xsd:schema xmlns:xsd="http://www.w3.org/2001/XMLSchema" xmlns:xs="http://www.w3.org/2001/XMLSchema" xmlns:p="http://schemas.microsoft.com/office/2006/metadata/properties" xmlns:ns2="c66eae31-3d49-468c-bbf1-3540db73069a" xmlns:ns3="94defc67-ebc6-4f3c-b79a-6fa99acde034" targetNamespace="http://schemas.microsoft.com/office/2006/metadata/properties" ma:root="true" ma:fieldsID="3ba7e2c0b029c3344c6eabcd1ca7d8f4" ns2:_="" ns3:_="">
    <xsd:import namespace="c66eae31-3d49-468c-bbf1-3540db73069a"/>
    <xsd:import namespace="94defc67-ebc6-4f3c-b79a-6fa99acde0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Location"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eae31-3d49-468c-bbf1-3540db730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defc67-ebc6-4f3c-b79a-6fa99acde0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e4c651-9aca-4086-9d5f-69e02cbec981}" ma:internalName="TaxCatchAll" ma:showField="CatchAllData" ma:web="94defc67-ebc6-4f3c-b79a-6fa99acde03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defc67-ebc6-4f3c-b79a-6fa99acde034" xsi:nil="true"/>
    <lcf76f155ced4ddcb4097134ff3c332f xmlns="c66eae31-3d49-468c-bbf1-3540db73069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58407-E913-413F-BE12-27AB45546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eae31-3d49-468c-bbf1-3540db73069a"/>
    <ds:schemaRef ds:uri="94defc67-ebc6-4f3c-b79a-6fa99acde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41621-B24B-4DED-93EA-09836DF46E21}">
  <ds:schemaRefs>
    <ds:schemaRef ds:uri="http://schemas.microsoft.com/office/2006/metadata/properties"/>
    <ds:schemaRef ds:uri="http://schemas.microsoft.com/office/infopath/2007/PartnerControls"/>
    <ds:schemaRef ds:uri="94defc67-ebc6-4f3c-b79a-6fa99acde034"/>
    <ds:schemaRef ds:uri="c66eae31-3d49-468c-bbf1-3540db73069a"/>
  </ds:schemaRefs>
</ds:datastoreItem>
</file>

<file path=customXml/itemProps3.xml><?xml version="1.0" encoding="utf-8"?>
<ds:datastoreItem xmlns:ds="http://schemas.openxmlformats.org/officeDocument/2006/customXml" ds:itemID="{861D9B7A-2861-43C6-8247-D64094221E17}">
  <ds:schemaRefs>
    <ds:schemaRef ds:uri="http://schemas.openxmlformats.org/officeDocument/2006/bibliography"/>
  </ds:schemaRefs>
</ds:datastoreItem>
</file>

<file path=customXml/itemProps4.xml><?xml version="1.0" encoding="utf-8"?>
<ds:datastoreItem xmlns:ds="http://schemas.openxmlformats.org/officeDocument/2006/customXml" ds:itemID="{31C23D4E-3161-4997-AEE9-980D8CA353EA}">
  <ds:schemaRefs>
    <ds:schemaRef ds:uri="http://schemas.microsoft.com/sharepoint/v3/contenttype/forms"/>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61</TotalTime>
  <Pages>11</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O'Brien (CELT - Staff)</dc:creator>
  <cp:keywords/>
  <dc:description/>
  <cp:lastModifiedBy>S Kriskovic (Lostwithiel - Staff)</cp:lastModifiedBy>
  <cp:revision>40</cp:revision>
  <dcterms:created xsi:type="dcterms:W3CDTF">2025-09-04T12:07:00Z</dcterms:created>
  <dcterms:modified xsi:type="dcterms:W3CDTF">2025-09-04T14:05:00Z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0x010100A09FF3AE8C063A45809E1F3AF7EE80EC</vt:lpwstr>
  </property>
</Properties>
</file>