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FB68" w14:textId="77777777" w:rsidR="001B5618" w:rsidRPr="008459D5" w:rsidRDefault="001B5618" w:rsidP="001B5618">
      <w:pPr>
        <w:jc w:val="center"/>
        <w:rPr>
          <w:rFonts w:ascii="Comic Sans MS" w:hAnsi="Comic Sans MS"/>
          <w:sz w:val="40"/>
          <w:szCs w:val="40"/>
          <w:u w:val="single"/>
          <w:lang w:val="en-US"/>
        </w:rPr>
      </w:pPr>
      <w:r w:rsidRPr="008459D5">
        <w:rPr>
          <w:rFonts w:ascii="Comic Sans MS" w:hAnsi="Comic Sans MS"/>
          <w:sz w:val="40"/>
          <w:szCs w:val="40"/>
          <w:u w:val="single"/>
          <w:lang w:val="en-US"/>
        </w:rPr>
        <w:t>KS</w:t>
      </w:r>
      <w:r>
        <w:rPr>
          <w:rFonts w:ascii="Comic Sans MS" w:hAnsi="Comic Sans MS"/>
          <w:sz w:val="40"/>
          <w:szCs w:val="40"/>
          <w:u w:val="single"/>
          <w:lang w:val="en-US"/>
        </w:rPr>
        <w:t>2</w:t>
      </w:r>
      <w:r w:rsidRPr="008459D5">
        <w:rPr>
          <w:rFonts w:ascii="Comic Sans MS" w:hAnsi="Comic Sans MS"/>
          <w:sz w:val="40"/>
          <w:szCs w:val="40"/>
          <w:u w:val="single"/>
          <w:lang w:val="en-US"/>
        </w:rPr>
        <w:t xml:space="preserve"> Daily </w:t>
      </w:r>
      <w:proofErr w:type="spellStart"/>
      <w:r w:rsidRPr="008459D5">
        <w:rPr>
          <w:rFonts w:ascii="Comic Sans MS" w:hAnsi="Comic Sans MS"/>
          <w:sz w:val="40"/>
          <w:szCs w:val="40"/>
          <w:u w:val="single"/>
          <w:lang w:val="en-US"/>
        </w:rPr>
        <w:t>Maths</w:t>
      </w:r>
      <w:proofErr w:type="spellEnd"/>
      <w:r w:rsidRPr="008459D5">
        <w:rPr>
          <w:rFonts w:ascii="Comic Sans MS" w:hAnsi="Comic Sans MS"/>
          <w:sz w:val="40"/>
          <w:szCs w:val="40"/>
          <w:u w:val="single"/>
          <w:lang w:val="en-US"/>
        </w:rPr>
        <w:t xml:space="preserve"> Teaching</w:t>
      </w:r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1562"/>
        <w:gridCol w:w="1652"/>
        <w:gridCol w:w="4259"/>
        <w:gridCol w:w="1802"/>
        <w:gridCol w:w="1623"/>
      </w:tblGrid>
      <w:tr w:rsidR="001B5618" w14:paraId="71E06E1C" w14:textId="77777777" w:rsidTr="009165E0">
        <w:trPr>
          <w:trHeight w:val="320"/>
        </w:trPr>
        <w:tc>
          <w:tcPr>
            <w:tcW w:w="1562" w:type="dxa"/>
          </w:tcPr>
          <w:p w14:paraId="1F4B6DD8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Monday</w:t>
            </w:r>
          </w:p>
        </w:tc>
        <w:tc>
          <w:tcPr>
            <w:tcW w:w="1652" w:type="dxa"/>
          </w:tcPr>
          <w:p w14:paraId="2BC1BFA0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Tuesday</w:t>
            </w:r>
          </w:p>
        </w:tc>
        <w:tc>
          <w:tcPr>
            <w:tcW w:w="4259" w:type="dxa"/>
          </w:tcPr>
          <w:p w14:paraId="42E133E4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Wednesday</w:t>
            </w:r>
          </w:p>
        </w:tc>
        <w:tc>
          <w:tcPr>
            <w:tcW w:w="1802" w:type="dxa"/>
          </w:tcPr>
          <w:p w14:paraId="549098B4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Thursday</w:t>
            </w:r>
          </w:p>
        </w:tc>
        <w:tc>
          <w:tcPr>
            <w:tcW w:w="1623" w:type="dxa"/>
          </w:tcPr>
          <w:p w14:paraId="4A3F1A4A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30"/>
                <w:szCs w:val="30"/>
                <w:lang w:val="en-US"/>
              </w:rPr>
            </w:pPr>
            <w:r w:rsidRPr="008459D5">
              <w:rPr>
                <w:rFonts w:ascii="Comic Sans MS" w:hAnsi="Comic Sans MS"/>
                <w:sz w:val="30"/>
                <w:szCs w:val="30"/>
                <w:lang w:val="en-US"/>
              </w:rPr>
              <w:t>Friday</w:t>
            </w:r>
          </w:p>
        </w:tc>
      </w:tr>
      <w:tr w:rsidR="001B5618" w14:paraId="354C8A41" w14:textId="77777777" w:rsidTr="009165E0">
        <w:trPr>
          <w:trHeight w:val="1588"/>
        </w:trPr>
        <w:tc>
          <w:tcPr>
            <w:tcW w:w="1562" w:type="dxa"/>
          </w:tcPr>
          <w:p w14:paraId="49ED1139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26BA84A9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>Counting with Actions</w:t>
            </w:r>
          </w:p>
          <w:p w14:paraId="5C800FC6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14:paraId="37EA0A9A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28A59076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>Stop! Go! game – paus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e</w:t>
            </w:r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 xml:space="preserve"> to ask questions</w:t>
            </w:r>
          </w:p>
        </w:tc>
        <w:tc>
          <w:tcPr>
            <w:tcW w:w="4259" w:type="dxa"/>
          </w:tcPr>
          <w:p w14:paraId="72A3C286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0F6A8FB6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8459D5">
              <w:rPr>
                <w:rFonts w:ascii="Comic Sans MS" w:hAnsi="Comic Sans MS"/>
                <w:sz w:val="28"/>
                <w:szCs w:val="28"/>
                <w:lang w:val="en-US"/>
              </w:rPr>
              <w:t>Times Tables Game</w:t>
            </w:r>
          </w:p>
          <w:p w14:paraId="0617E481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8459D5">
              <w:rPr>
                <w:rFonts w:ascii="Comic Sans MS" w:hAnsi="Comic Sans MS"/>
                <w:sz w:val="14"/>
                <w:szCs w:val="14"/>
                <w:lang w:val="en-US"/>
              </w:rPr>
              <w:t>*</w:t>
            </w:r>
            <w:proofErr w:type="gramStart"/>
            <w:r w:rsidRPr="008459D5">
              <w:rPr>
                <w:rFonts w:ascii="Comic Sans MS" w:hAnsi="Comic Sans MS"/>
                <w:sz w:val="14"/>
                <w:szCs w:val="14"/>
                <w:lang w:val="en-US"/>
              </w:rPr>
              <w:t>select</w:t>
            </w:r>
            <w:proofErr w:type="gramEnd"/>
            <w:r w:rsidRPr="008459D5">
              <w:rPr>
                <w:rFonts w:ascii="Comic Sans MS" w:hAnsi="Comic Sans MS"/>
                <w:sz w:val="14"/>
                <w:szCs w:val="14"/>
                <w:lang w:val="en-US"/>
              </w:rPr>
              <w:t xml:space="preserve"> the times table you are focusing on, choose the time interval between questions, start. </w:t>
            </w:r>
          </w:p>
          <w:p w14:paraId="5DA5E2DB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4" w:history="1">
              <w:r w:rsidRPr="008459D5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https://www.topmarks.co.uk/maths-games/daily10</w:t>
              </w:r>
            </w:hyperlink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  <w:p w14:paraId="3FFCDC07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</w:tcPr>
          <w:p w14:paraId="6291C4AB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0D32C2F2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459D5">
              <w:rPr>
                <w:rFonts w:ascii="Comic Sans MS" w:hAnsi="Comic Sans MS"/>
                <w:sz w:val="24"/>
                <w:szCs w:val="24"/>
                <w:lang w:val="en-US"/>
              </w:rPr>
              <w:t>Partner Ping Pong</w:t>
            </w:r>
          </w:p>
        </w:tc>
        <w:tc>
          <w:tcPr>
            <w:tcW w:w="1623" w:type="dxa"/>
          </w:tcPr>
          <w:p w14:paraId="6F6D63D3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529B9268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Times Tables Application Activity</w:t>
            </w:r>
          </w:p>
        </w:tc>
      </w:tr>
      <w:tr w:rsidR="001B5618" w14:paraId="2397B08A" w14:textId="77777777" w:rsidTr="009165E0">
        <w:trPr>
          <w:trHeight w:val="1588"/>
        </w:trPr>
        <w:tc>
          <w:tcPr>
            <w:tcW w:w="9275" w:type="dxa"/>
            <w:gridSpan w:val="4"/>
          </w:tcPr>
          <w:p w14:paraId="5460BDB9" w14:textId="77777777" w:rsidR="001B5618" w:rsidRPr="00927E3E" w:rsidRDefault="001B5618" w:rsidP="009165E0">
            <w:pPr>
              <w:rPr>
                <w:rFonts w:ascii="Comic Sans MS" w:hAnsi="Comic Sans MS"/>
                <w:sz w:val="8"/>
                <w:szCs w:val="8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</w:t>
            </w:r>
          </w:p>
          <w:p w14:paraId="1E5B4171" w14:textId="77777777" w:rsidR="001B5618" w:rsidRDefault="001B5618" w:rsidP="009165E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                 </w:t>
            </w:r>
            <w:r w:rsidRPr="008459D5">
              <w:rPr>
                <w:rFonts w:ascii="Comic Sans MS" w:hAnsi="Comic Sans MS"/>
                <w:noProof/>
                <w:sz w:val="28"/>
                <w:szCs w:val="28"/>
                <w:lang w:val="en-US"/>
              </w:rPr>
              <w:drawing>
                <wp:inline distT="0" distB="0" distL="0" distR="0" wp14:anchorId="58B129D2" wp14:editId="1F9E38A1">
                  <wp:extent cx="1905000" cy="638692"/>
                  <wp:effectExtent l="0" t="0" r="0" b="9525"/>
                  <wp:docPr id="19" name="Picture 19" descr="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able&#10;&#10;Description automatically generated with medium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904" cy="64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  </w:t>
            </w:r>
            <w:r w:rsidRPr="008459D5">
              <w:rPr>
                <w:rFonts w:ascii="Comic Sans MS" w:hAnsi="Comic Sans MS"/>
                <w:noProof/>
                <w:sz w:val="28"/>
                <w:szCs w:val="28"/>
                <w:lang w:val="en-US"/>
              </w:rPr>
              <w:drawing>
                <wp:inline distT="0" distB="0" distL="0" distR="0" wp14:anchorId="13EF3C14" wp14:editId="5BE07899">
                  <wp:extent cx="1722120" cy="603407"/>
                  <wp:effectExtent l="0" t="0" r="0" b="6350"/>
                  <wp:docPr id="20" name="Picture 20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Tabl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775" cy="61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A60B9" w14:textId="77777777" w:rsidR="001B5618" w:rsidRPr="00927E3E" w:rsidRDefault="001B5618" w:rsidP="009165E0">
            <w:pPr>
              <w:rPr>
                <w:rFonts w:ascii="Comic Sans MS" w:hAnsi="Comic Sans MS"/>
                <w:sz w:val="8"/>
                <w:szCs w:val="8"/>
                <w:lang w:val="en-US"/>
              </w:rPr>
            </w:pPr>
          </w:p>
          <w:p w14:paraId="138D566D" w14:textId="77777777" w:rsidR="001B5618" w:rsidRPr="008459D5" w:rsidRDefault="001B5618" w:rsidP="009165E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* Year 4 - At least weekly TTRS Sound Check      * Year 6 – Daily Fluent in Five</w:t>
            </w:r>
          </w:p>
        </w:tc>
        <w:tc>
          <w:tcPr>
            <w:tcW w:w="1623" w:type="dxa"/>
          </w:tcPr>
          <w:p w14:paraId="3039566F" w14:textId="77777777" w:rsidR="001B5618" w:rsidRDefault="001B5618" w:rsidP="009165E0">
            <w:pPr>
              <w:jc w:val="center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22B5BB11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6338AA">
              <w:rPr>
                <w:rFonts w:ascii="Comic Sans MS" w:hAnsi="Comic Sans MS"/>
                <w:sz w:val="26"/>
                <w:szCs w:val="26"/>
                <w:lang w:val="en-US"/>
              </w:rPr>
              <w:t>‘If I know .... I also know ...’</w:t>
            </w:r>
          </w:p>
          <w:p w14:paraId="30D62D61" w14:textId="77777777" w:rsidR="001B5618" w:rsidRPr="008459D5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1B5618" w14:paraId="2B9F5834" w14:textId="77777777" w:rsidTr="009165E0">
        <w:trPr>
          <w:trHeight w:val="1588"/>
        </w:trPr>
        <w:tc>
          <w:tcPr>
            <w:tcW w:w="9275" w:type="dxa"/>
            <w:gridSpan w:val="4"/>
          </w:tcPr>
          <w:p w14:paraId="0D5C70DB" w14:textId="77777777" w:rsidR="001B5618" w:rsidRPr="006338AA" w:rsidRDefault="001B5618" w:rsidP="009165E0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6338A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Year 3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            Year 4            Year 5            Year 6</w:t>
            </w:r>
          </w:p>
          <w:p w14:paraId="2E62496B" w14:textId="77777777" w:rsidR="001B5618" w:rsidRPr="006338AA" w:rsidRDefault="001B5618" w:rsidP="009165E0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38AA">
              <w:rPr>
                <w:rFonts w:ascii="Comic Sans MS" w:hAnsi="Comic Sans MS"/>
                <w:b/>
                <w:bCs/>
                <w:noProof/>
                <w:sz w:val="46"/>
                <w:szCs w:val="46"/>
                <w:lang w:val="en-US"/>
              </w:rPr>
              <w:drawing>
                <wp:inline distT="0" distB="0" distL="0" distR="0" wp14:anchorId="4D7F5B4D" wp14:editId="29DE6B05">
                  <wp:extent cx="1280160" cy="712735"/>
                  <wp:effectExtent l="0" t="0" r="0" b="0"/>
                  <wp:docPr id="8" name="Picture 8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, application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09" cy="72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459D5">
              <w:rPr>
                <w:rFonts w:ascii="Comic Sans MS" w:hAnsi="Comic Sans MS"/>
                <w:noProof/>
                <w:sz w:val="46"/>
                <w:szCs w:val="46"/>
                <w:lang w:val="en-US"/>
              </w:rPr>
              <w:drawing>
                <wp:inline distT="0" distB="0" distL="0" distR="0" wp14:anchorId="54BC74AF" wp14:editId="5CD53D8E">
                  <wp:extent cx="1341120" cy="743600"/>
                  <wp:effectExtent l="0" t="0" r="0" b="0"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application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179" cy="75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459D5">
              <w:rPr>
                <w:rFonts w:ascii="Comic Sans MS" w:hAnsi="Comic Sans MS"/>
                <w:noProof/>
                <w:sz w:val="46"/>
                <w:szCs w:val="46"/>
                <w:lang w:val="en-US"/>
              </w:rPr>
              <w:drawing>
                <wp:inline distT="0" distB="0" distL="0" distR="0" wp14:anchorId="7BA76492" wp14:editId="5FCA3C22">
                  <wp:extent cx="1173480" cy="659059"/>
                  <wp:effectExtent l="0" t="0" r="7620" b="8255"/>
                  <wp:docPr id="11" name="Picture 1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Graphical user interface, applicati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812" cy="66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459D5">
              <w:rPr>
                <w:rFonts w:ascii="Comic Sans MS" w:hAnsi="Comic Sans MS"/>
                <w:noProof/>
                <w:sz w:val="46"/>
                <w:szCs w:val="46"/>
                <w:lang w:val="en-US"/>
              </w:rPr>
              <w:drawing>
                <wp:inline distT="0" distB="0" distL="0" distR="0" wp14:anchorId="6C71D15F" wp14:editId="657A0E5D">
                  <wp:extent cx="1295400" cy="723201"/>
                  <wp:effectExtent l="0" t="0" r="0" b="1270"/>
                  <wp:docPr id="12" name="Picture 12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Graphical user inter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429" cy="73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0BA748C5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6338AA">
              <w:rPr>
                <w:rFonts w:ascii="Comic Sans MS" w:hAnsi="Comic Sans MS"/>
                <w:sz w:val="24"/>
                <w:szCs w:val="24"/>
                <w:lang w:val="en-US"/>
              </w:rPr>
              <w:t>Show it, Draw it, Explain it, Prove it!</w:t>
            </w:r>
          </w:p>
        </w:tc>
      </w:tr>
      <w:tr w:rsidR="001B5618" w14:paraId="67F8A74E" w14:textId="77777777" w:rsidTr="009165E0">
        <w:trPr>
          <w:trHeight w:val="1588"/>
        </w:trPr>
        <w:tc>
          <w:tcPr>
            <w:tcW w:w="10898" w:type="dxa"/>
            <w:gridSpan w:val="5"/>
          </w:tcPr>
          <w:p w14:paraId="1B0783EE" w14:textId="77777777" w:rsidR="001B5618" w:rsidRPr="00927E3E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10"/>
                <w:szCs w:val="10"/>
                <w:lang w:val="en-US"/>
              </w:rPr>
            </w:pPr>
          </w:p>
          <w:p w14:paraId="0A5D0E6A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Whole Class Teaching</w:t>
            </w:r>
          </w:p>
          <w:p w14:paraId="2EFEC0E4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7E3AB02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Share WALT and success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criteria</w:t>
            </w:r>
            <w:proofErr w:type="gramEnd"/>
          </w:p>
          <w:p w14:paraId="2C84093B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6062E018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‘Get Ready; Activity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– Children to complete in books.</w:t>
            </w:r>
          </w:p>
          <w:p w14:paraId="4C3BD36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2E292833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Teaching Slides – use as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appropriate</w:t>
            </w:r>
            <w:proofErr w:type="gramEnd"/>
          </w:p>
          <w:p w14:paraId="7BF7FEF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14:paraId="73FC829F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I do, We do, You do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– children to record jottings in books.</w:t>
            </w:r>
          </w:p>
          <w:p w14:paraId="392BFF94" w14:textId="77777777" w:rsidR="001B5618" w:rsidRPr="00927E3E" w:rsidRDefault="001B5618" w:rsidP="009165E0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</w:tr>
      <w:tr w:rsidR="001B5618" w14:paraId="302D5C0C" w14:textId="77777777" w:rsidTr="009165E0">
        <w:trPr>
          <w:trHeight w:val="1588"/>
        </w:trPr>
        <w:tc>
          <w:tcPr>
            <w:tcW w:w="10898" w:type="dxa"/>
            <w:gridSpan w:val="5"/>
          </w:tcPr>
          <w:p w14:paraId="493753AC" w14:textId="77777777" w:rsidR="001B5618" w:rsidRPr="00927E3E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10"/>
                <w:szCs w:val="10"/>
                <w:lang w:val="en-US"/>
              </w:rPr>
            </w:pPr>
          </w:p>
          <w:p w14:paraId="6A91BC6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Independent / Group Activities</w:t>
            </w:r>
          </w:p>
          <w:p w14:paraId="73F4DFB4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sz w:val="12"/>
                <w:szCs w:val="12"/>
                <w:lang w:val="en-US"/>
              </w:rPr>
            </w:pPr>
          </w:p>
          <w:p w14:paraId="1436F002" w14:textId="77777777" w:rsidR="001B5618" w:rsidRPr="006338AA" w:rsidRDefault="001B5618" w:rsidP="009165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LA – Use of practical resources, pictorial representations 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and oral reasoning leading to written APE.</w:t>
            </w:r>
          </w:p>
          <w:p w14:paraId="1AA23AB2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sz w:val="12"/>
                <w:szCs w:val="12"/>
                <w:lang w:val="en-US"/>
              </w:rPr>
            </w:pPr>
          </w:p>
          <w:p w14:paraId="5CB27A75" w14:textId="77777777" w:rsidR="001B5618" w:rsidRPr="006338AA" w:rsidRDefault="001B5618" w:rsidP="009165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MA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–  Pitch</w:t>
            </w:r>
            <w:proofErr w:type="gramEnd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 appropriately. Use of pictorial representations as appropriate. Deepen learning through problem and reasoning – use of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APE</w:t>
            </w:r>
            <w:proofErr w:type="gramEnd"/>
          </w:p>
          <w:p w14:paraId="4610B265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sz w:val="12"/>
                <w:szCs w:val="12"/>
                <w:lang w:val="en-US"/>
              </w:rPr>
            </w:pPr>
          </w:p>
          <w:p w14:paraId="0998A902" w14:textId="77777777" w:rsidR="001B5618" w:rsidRPr="006338AA" w:rsidRDefault="001B5618" w:rsidP="009165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HA – Pitch appropriately.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Consider carefully</w:t>
            </w:r>
            <w:proofErr w:type="gramEnd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 the starting point for activities. Deepen learning through problem and reasoning – use of </w:t>
            </w:r>
            <w:proofErr w:type="gramStart"/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APE</w:t>
            </w:r>
            <w:proofErr w:type="gramEnd"/>
          </w:p>
          <w:p w14:paraId="40985CD0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sz w:val="12"/>
                <w:szCs w:val="12"/>
                <w:lang w:val="en-US"/>
              </w:rPr>
            </w:pPr>
          </w:p>
        </w:tc>
      </w:tr>
      <w:tr w:rsidR="001B5618" w14:paraId="44CFDF49" w14:textId="77777777" w:rsidTr="009165E0">
        <w:trPr>
          <w:trHeight w:val="1588"/>
        </w:trPr>
        <w:tc>
          <w:tcPr>
            <w:tcW w:w="10898" w:type="dxa"/>
            <w:gridSpan w:val="5"/>
          </w:tcPr>
          <w:p w14:paraId="573112F2" w14:textId="77777777" w:rsidR="001B5618" w:rsidRPr="00927E3E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10"/>
                <w:szCs w:val="10"/>
                <w:lang w:val="en-US"/>
              </w:rPr>
            </w:pPr>
          </w:p>
          <w:p w14:paraId="10B0BEE9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Plenary</w:t>
            </w:r>
          </w:p>
          <w:p w14:paraId="6798A0D2" w14:textId="77777777" w:rsidR="001B5618" w:rsidRPr="006338AA" w:rsidRDefault="001B5618" w:rsidP="009165E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</w:p>
          <w:p w14:paraId="655E909F" w14:textId="77777777" w:rsidR="001B5618" w:rsidRDefault="001B5618" w:rsidP="009165E0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338AA">
              <w:rPr>
                <w:rFonts w:ascii="Comic Sans MS" w:hAnsi="Comic Sans MS"/>
                <w:sz w:val="28"/>
                <w:szCs w:val="28"/>
                <w:lang w:val="en-US"/>
              </w:rPr>
              <w:t>Use of a specific question or True / False Q / Odd one out / Prove it!</w:t>
            </w:r>
          </w:p>
          <w:p w14:paraId="77DF1905" w14:textId="77777777" w:rsidR="001B5618" w:rsidRPr="00B139E9" w:rsidRDefault="001B5618" w:rsidP="009165E0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  <w:lang w:val="en-US"/>
              </w:rPr>
            </w:pPr>
          </w:p>
        </w:tc>
      </w:tr>
    </w:tbl>
    <w:p w14:paraId="0C56EF6A" w14:textId="77777777" w:rsidR="00061BC5" w:rsidRPr="001B5618" w:rsidRDefault="00061BC5">
      <w:pPr>
        <w:rPr>
          <w:sz w:val="2"/>
          <w:szCs w:val="2"/>
        </w:rPr>
      </w:pPr>
    </w:p>
    <w:sectPr w:rsidR="00061BC5" w:rsidRPr="001B5618" w:rsidSect="00845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18"/>
    <w:rsid w:val="00061BC5"/>
    <w:rsid w:val="001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D67E"/>
  <w15:chartTrackingRefBased/>
  <w15:docId w15:val="{A380DDBD-5EAF-4E29-B3B3-9E255956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topmarks.co.uk/maths-games/daily1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Faircloth</dc:creator>
  <cp:keywords/>
  <dc:description/>
  <cp:lastModifiedBy>K Faircloth</cp:lastModifiedBy>
  <cp:revision>2</cp:revision>
  <dcterms:created xsi:type="dcterms:W3CDTF">2023-01-25T14:11:00Z</dcterms:created>
  <dcterms:modified xsi:type="dcterms:W3CDTF">2023-01-25T14:11:00Z</dcterms:modified>
</cp:coreProperties>
</file>